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67" w:rsidRPr="00606B67" w:rsidRDefault="00C41A32" w:rsidP="00606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Les paysages ruraux du Cher</w:t>
      </w:r>
    </w:p>
    <w:p w:rsidR="00CF0886" w:rsidRDefault="00CF0886"/>
    <w:p w:rsidR="00606B67" w:rsidRDefault="00606B67">
      <w:r>
        <w:t>Document 1</w:t>
      </w:r>
      <w:r w:rsidR="00E31F4F">
        <w:t xml:space="preserve"> : </w:t>
      </w:r>
      <w:r w:rsidR="00884A93">
        <w:t>Lissay-Lochy</w:t>
      </w:r>
      <w:r w:rsidR="00AC0E95">
        <w:t xml:space="preserve"> (Source : </w:t>
      </w:r>
      <w:hyperlink r:id="rId5" w:history="1">
        <w:r w:rsidR="00AC0E95" w:rsidRPr="00AF265E">
          <w:rPr>
            <w:rStyle w:val="Lienhypertexte"/>
            <w:rFonts w:ascii="Times New Roman" w:hAnsi="Times New Roman"/>
          </w:rPr>
          <w:t>http://www.photo-aerienne-en-paramoteur.fr/cher-b.htm</w:t>
        </w:r>
      </w:hyperlink>
      <w:r w:rsidR="00AC0E95">
        <w:rPr>
          <w:rFonts w:ascii="Times New Roman" w:hAnsi="Times New Roman"/>
          <w:u w:val="single"/>
        </w:rPr>
        <w:t>)</w:t>
      </w:r>
      <w:r w:rsidR="007276AB">
        <w:rPr>
          <w:rFonts w:ascii="Times New Roman" w:hAnsi="Times New Roman"/>
          <w:u w:val="single"/>
        </w:rPr>
        <w:t xml:space="preserve"> </w:t>
      </w:r>
    </w:p>
    <w:p w:rsidR="00606B67" w:rsidRDefault="00C45AAA" w:rsidP="00C45AAA">
      <w:pPr>
        <w:jc w:val="center"/>
      </w:pPr>
      <w:r w:rsidRPr="00C45AAA">
        <w:rPr>
          <w:noProof/>
          <w:lang w:val="fr-FR" w:eastAsia="fr-FR"/>
        </w:rPr>
        <w:drawing>
          <wp:inline distT="0" distB="0" distL="0" distR="0">
            <wp:extent cx="5709285" cy="4275001"/>
            <wp:effectExtent l="25400" t="0" r="5715" b="0"/>
            <wp:docPr id="11" name="Image 2" descr=":ESPE-IUFM:UE12_UE22_EC2_M1MEEF:UE12EC2_TD2_Geographie_EchelleLocale:PhotoLissay-LochySitephoto-aerienne-en-paramoteur.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ESPE-IUFM:UE12_UE22_EC2_M1MEEF:UE12EC2_TD2_Geographie_EchelleLocale:PhotoLissay-LochySitephoto-aerienne-en-paramoteur.f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86" cy="427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07E" w:rsidRDefault="00606B67">
      <w:r>
        <w:t>Document 2</w:t>
      </w:r>
      <w:r w:rsidR="00E31F4F">
        <w:t xml:space="preserve"> : </w:t>
      </w:r>
      <w:r w:rsidR="00884A93">
        <w:t>Beddes</w:t>
      </w:r>
      <w:r w:rsidR="00AC0E95">
        <w:t xml:space="preserve"> (Source : </w:t>
      </w:r>
      <w:hyperlink r:id="rId7" w:history="1">
        <w:r w:rsidR="00AC0E95" w:rsidRPr="00AF265E">
          <w:rPr>
            <w:rStyle w:val="Lienhypertexte"/>
            <w:rFonts w:ascii="Times New Roman" w:hAnsi="Times New Roman"/>
          </w:rPr>
          <w:t>http://www.photo-aerienne-en-paramoteur.fr/cher-b.htm</w:t>
        </w:r>
      </w:hyperlink>
      <w:r w:rsidR="00AC0E95">
        <w:rPr>
          <w:rFonts w:ascii="Times New Roman" w:hAnsi="Times New Roman"/>
          <w:u w:val="single"/>
        </w:rPr>
        <w:t>)</w:t>
      </w:r>
    </w:p>
    <w:p w:rsidR="00606B67" w:rsidRDefault="00C45AAA" w:rsidP="00C45AAA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5869323" cy="4394835"/>
            <wp:effectExtent l="25400" t="0" r="0" b="0"/>
            <wp:docPr id="7" name="Image 3" descr=":ESPE-IUFM:UE12_UE22_EC2_M1MEEF:UE12EC2_TD2_Geographie_EchelleLocale:PhotoBeddesVieuxVillageBoc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ESPE-IUFM:UE12_UE22_EC2_M1MEEF:UE12EC2_TD2_Geographie_EchelleLocale:PhotoBeddesVieuxVillageBoc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20" cy="439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67" w:rsidRDefault="00606B67" w:rsidP="00B24DD7">
      <w:pPr>
        <w:tabs>
          <w:tab w:val="left" w:pos="4140"/>
        </w:tabs>
      </w:pPr>
      <w:r>
        <w:t>Document 3</w:t>
      </w:r>
      <w:r w:rsidR="00E31F4F">
        <w:t xml:space="preserve"> :</w:t>
      </w:r>
      <w:r w:rsidR="00C45AAA">
        <w:t xml:space="preserve"> </w:t>
      </w:r>
      <w:r w:rsidR="00E31F4F">
        <w:t xml:space="preserve"> </w:t>
      </w:r>
      <w:r w:rsidR="00884A93">
        <w:t xml:space="preserve">Lieu dit Les Terres Rouges, commune Bué, près de Sancerre </w:t>
      </w:r>
      <w:r w:rsidR="00C45AAA">
        <w:t xml:space="preserve">(source : </w:t>
      </w:r>
      <w:r w:rsidR="00C45AAA" w:rsidRPr="00C45AAA">
        <w:t>http://www.halleauxvins.fr/#/vignoble-sancerrois/4374428</w:t>
      </w:r>
      <w:r w:rsidR="00C45AAA">
        <w:t>)</w:t>
      </w:r>
    </w:p>
    <w:p w:rsidR="00E61EB7" w:rsidRDefault="00C45AAA" w:rsidP="00C45AAA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5658485" cy="4238316"/>
            <wp:effectExtent l="25400" t="0" r="5715" b="0"/>
            <wp:docPr id="8" name="Image 4" descr=":ESPE-IUFM:UE12_UE22_EC2_M1MEEF:UE12EC2_TD2_Geographie_EchelleLocale:PaysageVignobleSancerre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ESPE-IUFM:UE12_UE22_EC2_M1MEEF:UE12EC2_TD2_Geographie_EchelleLocale:PaysageVignobleSancerre-7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756" cy="42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816" w:rsidRDefault="00E61EB7">
      <w:r>
        <w:t xml:space="preserve">Document 4 : </w:t>
      </w:r>
      <w:r w:rsidR="008D3816">
        <w:t xml:space="preserve">Lieu-dit Les Varennes, Commune de Nançay (source : </w:t>
      </w:r>
      <w:hyperlink r:id="rId10" w:history="1">
        <w:r w:rsidR="008D3816" w:rsidRPr="00127726">
          <w:rPr>
            <w:rStyle w:val="Lienhypertexte"/>
          </w:rPr>
          <w:t>http://louulm.unblog.fr/2010/07/04/vol-du-4-juillet</w:t>
        </w:r>
      </w:hyperlink>
      <w:r w:rsidR="008D3816">
        <w:t xml:space="preserve"> 2010</w:t>
      </w:r>
      <w:r w:rsidR="008D3816" w:rsidRPr="008D3816">
        <w:t>/</w:t>
      </w:r>
      <w:r w:rsidR="008D3816">
        <w:t>)</w:t>
      </w:r>
    </w:p>
    <w:p w:rsidR="00CF0886" w:rsidRDefault="008D3816" w:rsidP="008D3816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6190129" cy="3507740"/>
            <wp:effectExtent l="25400" t="0" r="7471" b="0"/>
            <wp:docPr id="12" name="Image 7" descr=":ESPE-IUFM:UE12_UE22_EC2_M1MEEF:UE12EC2_TD2_Geographie_EchelleLocale:PhotoAubignyNancaySologneCher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ESPE-IUFM:UE12_UE22_EC2_M1MEEF:UE12EC2_TD2_Geographie_EchelleLocale:PhotoAubignyNancaySologneCher-5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129" cy="350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86" w:rsidRDefault="00CF0886" w:rsidP="00CF0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QUESTIONS</w:t>
      </w:r>
    </w:p>
    <w:p w:rsidR="00CF0886" w:rsidRDefault="00CF0886" w:rsidP="00CF08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>Présentation synthétique des documents</w:t>
      </w:r>
    </w:p>
    <w:p w:rsidR="00CF0886" w:rsidRDefault="00CF0886" w:rsidP="00CF08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 xml:space="preserve">Analyse scientifique de chacun des documents </w:t>
      </w:r>
    </w:p>
    <w:p w:rsidR="00CF0886" w:rsidRDefault="00CF0886" w:rsidP="00CF08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 xml:space="preserve"> Mise en relation du dossier documentaire avec les programmes (2008-2012, 2016)</w:t>
      </w:r>
    </w:p>
    <w:p w:rsidR="00CF0886" w:rsidRDefault="00CF0886" w:rsidP="00CF08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>Identification des qualités didactiques et pédagogiques des documents</w:t>
      </w:r>
    </w:p>
    <w:p w:rsidR="00CF0886" w:rsidRPr="00EF6FFF" w:rsidRDefault="00CF0886" w:rsidP="00CF08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</w:pPr>
      <w:r>
        <w:t>Comment les utiliser dans une séance de cycle 3 (ou 2)</w:t>
      </w:r>
      <w:r w:rsidR="000E7564">
        <w:t xml:space="preserve"> consacrée aux paysages ruraux</w:t>
      </w:r>
      <w:r>
        <w:t> ?</w:t>
      </w:r>
    </w:p>
    <w:p w:rsidR="00606B67" w:rsidRDefault="008D3816">
      <w:r>
        <w:t xml:space="preserve">Document 5 : </w:t>
      </w:r>
      <w:r w:rsidR="009A2432">
        <w:t>Bourges</w:t>
      </w:r>
      <w:r w:rsidR="00721F34">
        <w:t xml:space="preserve"> (source : </w:t>
      </w:r>
      <w:r w:rsidR="00721F34" w:rsidRPr="00721F34">
        <w:t>http://www.photographe-professionnel.fr/photographie-bourges-photo-aerienne-cher.html</w:t>
      </w:r>
      <w:r w:rsidR="00721F34">
        <w:t>)</w:t>
      </w:r>
    </w:p>
    <w:p w:rsidR="00CF0886" w:rsidRDefault="00C45AAA" w:rsidP="00C45AAA">
      <w:pPr>
        <w:jc w:val="center"/>
      </w:pPr>
      <w:r>
        <w:rPr>
          <w:noProof/>
          <w:lang w:val="fr-FR" w:eastAsia="fr-FR"/>
        </w:rPr>
        <w:drawing>
          <wp:inline distT="0" distB="0" distL="0" distR="0">
            <wp:extent cx="6141085" cy="4089241"/>
            <wp:effectExtent l="25400" t="0" r="5715" b="0"/>
            <wp:docPr id="5" name="Image 1" descr=":ESPE-IUFM:UE12_UE22_EC2_M1MEEF:UE12EC2_TD2_Geographie_EchelleLocale:bourges-photo-aerienn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ESPE-IUFM:UE12_UE22_EC2_M1MEEF:UE12EC2_TD2_Geographie_EchelleLocale:bourges-photo-aerienne-we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63" cy="408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86" w:rsidRDefault="00CF0886" w:rsidP="00FA0798">
      <w:pPr>
        <w:spacing w:beforeLines="1" w:afterLines="1"/>
        <w:ind w:left="284" w:right="133"/>
        <w:rPr>
          <w:rFonts w:ascii="Times" w:hAnsi="Times" w:cs="Times New Roman"/>
          <w:sz w:val="20"/>
          <w:szCs w:val="20"/>
          <w:lang w:eastAsia="fr-FR"/>
        </w:rPr>
      </w:pPr>
    </w:p>
    <w:p w:rsidR="00CF0886" w:rsidRPr="00DA2F8A" w:rsidRDefault="00CF0886" w:rsidP="00FA0798">
      <w:pPr>
        <w:spacing w:beforeLines="1" w:afterLines="1"/>
        <w:ind w:left="284" w:right="133"/>
        <w:rPr>
          <w:rFonts w:ascii="Times" w:hAnsi="Times" w:cs="Times New Roman"/>
          <w:sz w:val="22"/>
          <w:szCs w:val="20"/>
          <w:lang w:eastAsia="fr-FR"/>
        </w:rPr>
      </w:pPr>
      <w:r w:rsidRPr="00DA2F8A">
        <w:rPr>
          <w:rFonts w:ascii="Times" w:hAnsi="Times" w:cs="Times New Roman"/>
          <w:sz w:val="22"/>
          <w:szCs w:val="20"/>
          <w:lang w:eastAsia="fr-FR"/>
        </w:rPr>
        <w:t xml:space="preserve">COMPLEMENT : Le département du Cher comprend plusieurs régions agricoles. </w:t>
      </w:r>
    </w:p>
    <w:p w:rsidR="00CF0886" w:rsidRPr="00DA2F8A" w:rsidRDefault="00CF0886" w:rsidP="00FA0798">
      <w:pPr>
        <w:numPr>
          <w:ilvl w:val="0"/>
          <w:numId w:val="2"/>
        </w:numPr>
        <w:spacing w:beforeLines="1" w:afterLines="1"/>
        <w:ind w:left="284" w:right="133" w:firstLine="0"/>
        <w:rPr>
          <w:rFonts w:ascii="Times" w:hAnsi="Times"/>
          <w:sz w:val="22"/>
          <w:szCs w:val="20"/>
          <w:lang w:eastAsia="fr-FR"/>
        </w:rPr>
      </w:pPr>
      <w:r w:rsidRPr="00DA2F8A">
        <w:rPr>
          <w:rFonts w:ascii="Times" w:hAnsi="Times"/>
          <w:sz w:val="22"/>
          <w:szCs w:val="20"/>
          <w:lang w:eastAsia="fr-FR"/>
        </w:rPr>
        <w:t> </w:t>
      </w:r>
      <w:r w:rsidRPr="00DA2F8A">
        <w:rPr>
          <w:rFonts w:ascii="Times" w:hAnsi="Times"/>
          <w:b/>
          <w:sz w:val="22"/>
          <w:szCs w:val="20"/>
          <w:lang w:eastAsia="fr-FR"/>
        </w:rPr>
        <w:t>la Champagne berrichonne</w:t>
      </w:r>
      <w:r w:rsidRPr="00DA2F8A">
        <w:rPr>
          <w:rFonts w:ascii="Times" w:hAnsi="Times"/>
          <w:sz w:val="22"/>
          <w:szCs w:val="20"/>
          <w:lang w:eastAsia="fr-FR"/>
        </w:rPr>
        <w:t xml:space="preserve">, dominée par les grandes cultures céréalières et oléagineuses, </w:t>
      </w:r>
    </w:p>
    <w:p w:rsidR="00CF0886" w:rsidRPr="00DA2F8A" w:rsidRDefault="00CF0886" w:rsidP="00FA0798">
      <w:pPr>
        <w:numPr>
          <w:ilvl w:val="0"/>
          <w:numId w:val="2"/>
        </w:numPr>
        <w:spacing w:beforeLines="1" w:afterLines="1"/>
        <w:ind w:left="284" w:right="133" w:firstLine="0"/>
        <w:rPr>
          <w:rFonts w:ascii="Times" w:hAnsi="Times"/>
          <w:sz w:val="22"/>
          <w:szCs w:val="20"/>
          <w:lang w:eastAsia="fr-FR"/>
        </w:rPr>
      </w:pPr>
      <w:r w:rsidRPr="00DA2F8A">
        <w:rPr>
          <w:rFonts w:ascii="Times" w:hAnsi="Times"/>
          <w:b/>
          <w:sz w:val="22"/>
          <w:szCs w:val="20"/>
          <w:lang w:eastAsia="fr-FR"/>
        </w:rPr>
        <w:t>le Boischaut, la Marche, la vallée de Germigny, le Pays Fort</w:t>
      </w:r>
      <w:r w:rsidRPr="00DA2F8A">
        <w:rPr>
          <w:rFonts w:ascii="Times" w:hAnsi="Times"/>
          <w:sz w:val="22"/>
          <w:szCs w:val="20"/>
          <w:lang w:eastAsia="fr-FR"/>
        </w:rPr>
        <w:t xml:space="preserve"> orientées vers l’élevage et la polyculture</w:t>
      </w:r>
    </w:p>
    <w:p w:rsidR="00CF0886" w:rsidRPr="00DA2F8A" w:rsidRDefault="00CF0886" w:rsidP="00FA0798">
      <w:pPr>
        <w:numPr>
          <w:ilvl w:val="0"/>
          <w:numId w:val="2"/>
        </w:numPr>
        <w:spacing w:beforeLines="1" w:afterLines="1"/>
        <w:ind w:left="284" w:right="133" w:firstLine="0"/>
        <w:rPr>
          <w:rFonts w:ascii="Times" w:hAnsi="Times"/>
          <w:sz w:val="22"/>
          <w:szCs w:val="20"/>
          <w:lang w:eastAsia="fr-FR"/>
        </w:rPr>
      </w:pPr>
      <w:r w:rsidRPr="00DA2F8A">
        <w:rPr>
          <w:rFonts w:ascii="Times" w:hAnsi="Times"/>
          <w:b/>
          <w:sz w:val="22"/>
          <w:szCs w:val="20"/>
          <w:lang w:eastAsia="fr-FR"/>
        </w:rPr>
        <w:t xml:space="preserve">la Sologne du Cher, </w:t>
      </w:r>
      <w:r w:rsidRPr="00DA2F8A">
        <w:rPr>
          <w:rFonts w:ascii="Times" w:hAnsi="Times"/>
          <w:sz w:val="22"/>
          <w:szCs w:val="20"/>
          <w:lang w:eastAsia="fr-FR"/>
        </w:rPr>
        <w:t xml:space="preserve">avec ses ressources forestières et cynégétiques, </w:t>
      </w:r>
    </w:p>
    <w:p w:rsidR="00CF0886" w:rsidRPr="00DA2F8A" w:rsidRDefault="00CF0886" w:rsidP="00FA0798">
      <w:pPr>
        <w:numPr>
          <w:ilvl w:val="0"/>
          <w:numId w:val="2"/>
        </w:numPr>
        <w:spacing w:beforeLines="1" w:afterLines="1"/>
        <w:ind w:left="284" w:right="133" w:firstLine="0"/>
        <w:rPr>
          <w:sz w:val="22"/>
          <w:u w:val="single"/>
        </w:rPr>
      </w:pPr>
      <w:r w:rsidRPr="00DA2F8A">
        <w:rPr>
          <w:rFonts w:ascii="Times" w:hAnsi="Times"/>
          <w:b/>
          <w:sz w:val="22"/>
          <w:szCs w:val="20"/>
          <w:lang w:eastAsia="fr-FR"/>
        </w:rPr>
        <w:t> le Sancerrois</w:t>
      </w:r>
      <w:r w:rsidRPr="00DA2F8A">
        <w:rPr>
          <w:rFonts w:ascii="Times" w:hAnsi="Times"/>
          <w:sz w:val="22"/>
          <w:szCs w:val="20"/>
          <w:lang w:eastAsia="fr-FR"/>
        </w:rPr>
        <w:t xml:space="preserve">, espace viticole, </w:t>
      </w:r>
    </w:p>
    <w:p w:rsidR="00606B67" w:rsidRDefault="00606B67" w:rsidP="00C45AAA">
      <w:pPr>
        <w:jc w:val="center"/>
      </w:pPr>
    </w:p>
    <w:p w:rsidR="00C45AAA" w:rsidRPr="00CF0886" w:rsidRDefault="009B206F" w:rsidP="00CF0886">
      <w:pPr>
        <w:jc w:val="center"/>
        <w:rPr>
          <w:rFonts w:ascii="Times" w:hAnsi="Times"/>
          <w:sz w:val="20"/>
          <w:szCs w:val="20"/>
          <w:lang w:eastAsia="fr-FR"/>
        </w:rPr>
      </w:pPr>
      <w:r>
        <w:rPr>
          <w:rFonts w:ascii="Times" w:hAnsi="Times"/>
          <w:noProof/>
          <w:sz w:val="20"/>
          <w:szCs w:val="20"/>
          <w:lang w:val="fr-FR" w:eastAsia="fr-FR"/>
        </w:rPr>
        <w:drawing>
          <wp:inline distT="0" distB="0" distL="0" distR="0">
            <wp:extent cx="2978785" cy="4006758"/>
            <wp:effectExtent l="25400" t="0" r="0" b="0"/>
            <wp:docPr id="14" name="Image 9" descr=":ESPE-IUFM:UE12_UE22_EC2_M1MEEF:UE12EC2_TD2_Geographie_EchelleLocale:regions_naturellesCher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:ESPE-IUFM:UE12_UE22_EC2_M1MEEF:UE12EC2_TD2_Geographie_EchelleLocale:regions_naturellesCher5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813" cy="401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AAA" w:rsidRPr="00CF0886" w:rsidSect="00CF0886">
      <w:footerReference w:type="even" r:id="rId14"/>
      <w:footerReference w:type="default" r:id="rId15"/>
      <w:pgSz w:w="11900" w:h="16840"/>
      <w:pgMar w:top="851" w:right="851" w:bottom="851" w:left="851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86" w:rsidRDefault="00FA0798" w:rsidP="0012772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CF0886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F0886" w:rsidRDefault="00CF0886">
    <w:pPr>
      <w:pStyle w:val="Pieddepage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86" w:rsidRDefault="00FA0798" w:rsidP="0012772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CF088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276AB">
      <w:rPr>
        <w:rStyle w:val="Numrodepage"/>
        <w:noProof/>
      </w:rPr>
      <w:t>1</w:t>
    </w:r>
    <w:r>
      <w:rPr>
        <w:rStyle w:val="Numrodepage"/>
      </w:rPr>
      <w:fldChar w:fldCharType="end"/>
    </w:r>
  </w:p>
  <w:p w:rsidR="00CF0886" w:rsidRDefault="00CF0886">
    <w:pPr>
      <w:pStyle w:val="Pieddepage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B5E1D"/>
    <w:multiLevelType w:val="hybridMultilevel"/>
    <w:tmpl w:val="2E749CB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04046"/>
    <w:multiLevelType w:val="multilevel"/>
    <w:tmpl w:val="09B8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06B67"/>
    <w:rsid w:val="000C1E4A"/>
    <w:rsid w:val="000E7564"/>
    <w:rsid w:val="00167126"/>
    <w:rsid w:val="00247C08"/>
    <w:rsid w:val="0025707E"/>
    <w:rsid w:val="0033252D"/>
    <w:rsid w:val="00606B67"/>
    <w:rsid w:val="00644AC5"/>
    <w:rsid w:val="00721F34"/>
    <w:rsid w:val="007276AB"/>
    <w:rsid w:val="008212E4"/>
    <w:rsid w:val="00884A93"/>
    <w:rsid w:val="008D3816"/>
    <w:rsid w:val="009011D9"/>
    <w:rsid w:val="009A2432"/>
    <w:rsid w:val="009B206F"/>
    <w:rsid w:val="00A23506"/>
    <w:rsid w:val="00AC0E95"/>
    <w:rsid w:val="00B24DD7"/>
    <w:rsid w:val="00BD3FA8"/>
    <w:rsid w:val="00C300E2"/>
    <w:rsid w:val="00C41A32"/>
    <w:rsid w:val="00C45AAA"/>
    <w:rsid w:val="00CF02D3"/>
    <w:rsid w:val="00CF0886"/>
    <w:rsid w:val="00CF5049"/>
    <w:rsid w:val="00D71E53"/>
    <w:rsid w:val="00DA2F8A"/>
    <w:rsid w:val="00E31F4F"/>
    <w:rsid w:val="00E61EB7"/>
    <w:rsid w:val="00FA0798"/>
    <w:rsid w:val="00FA1098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54A"/>
  </w:style>
  <w:style w:type="paragraph" w:styleId="Titre2">
    <w:name w:val="heading 2"/>
    <w:basedOn w:val="Normal"/>
    <w:link w:val="Titre2Car"/>
    <w:uiPriority w:val="9"/>
    <w:rsid w:val="000C1E4A"/>
    <w:pPr>
      <w:spacing w:beforeLines="1" w:afterLines="1"/>
      <w:outlineLvl w:val="1"/>
    </w:pPr>
    <w:rPr>
      <w:rFonts w:ascii="Times" w:hAnsi="Times"/>
      <w:b/>
      <w:sz w:val="36"/>
      <w:szCs w:val="20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NormalWeb">
    <w:name w:val="Normal (Web)"/>
    <w:basedOn w:val="Normal"/>
    <w:uiPriority w:val="99"/>
    <w:rsid w:val="00C41A32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rsid w:val="00C41A32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0C1E4A"/>
    <w:rPr>
      <w:rFonts w:ascii="Times" w:hAnsi="Times"/>
      <w:b/>
      <w:sz w:val="36"/>
      <w:szCs w:val="20"/>
      <w:lang w:eastAsia="fr-FR"/>
    </w:rPr>
  </w:style>
  <w:style w:type="character" w:styleId="lev">
    <w:name w:val="Strong"/>
    <w:basedOn w:val="Policepardfaut"/>
    <w:uiPriority w:val="22"/>
    <w:rsid w:val="000C1E4A"/>
    <w:rPr>
      <w:b/>
    </w:rPr>
  </w:style>
  <w:style w:type="paragraph" w:styleId="En-tte">
    <w:name w:val="header"/>
    <w:basedOn w:val="Normal"/>
    <w:link w:val="En-tteCar"/>
    <w:uiPriority w:val="99"/>
    <w:semiHidden/>
    <w:unhideWhenUsed/>
    <w:rsid w:val="00CF0886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F0886"/>
  </w:style>
  <w:style w:type="paragraph" w:styleId="Pieddepage">
    <w:name w:val="footer"/>
    <w:basedOn w:val="Normal"/>
    <w:link w:val="PieddepageCar"/>
    <w:uiPriority w:val="99"/>
    <w:semiHidden/>
    <w:unhideWhenUsed/>
    <w:rsid w:val="00CF0886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0886"/>
  </w:style>
  <w:style w:type="character" w:styleId="Numrodepage">
    <w:name w:val="page number"/>
    <w:basedOn w:val="Policepardfaut"/>
    <w:uiPriority w:val="99"/>
    <w:semiHidden/>
    <w:unhideWhenUsed/>
    <w:rsid w:val="00CF0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photo-aerienne-en-paramoteur.fr/cher-b.htm" TargetMode="External"/><Relationship Id="rId6" Type="http://schemas.openxmlformats.org/officeDocument/2006/relationships/image" Target="media/image1.jpeg"/><Relationship Id="rId7" Type="http://schemas.openxmlformats.org/officeDocument/2006/relationships/hyperlink" Target="http://www.photo-aerienne-en-paramoteur.fr/cher-b.htm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http://louulm.unblog.fr/2010/07/04/vol-du-4-juille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1243</Characters>
  <Application>Microsoft Macintosh Word</Application>
  <DocSecurity>0</DocSecurity>
  <Lines>10</Lines>
  <Paragraphs>2</Paragraphs>
  <ScaleCrop>false</ScaleCrop>
  <Company>Iufm Orléans-Tours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4</cp:revision>
  <cp:lastPrinted>2014-09-15T15:03:00Z</cp:lastPrinted>
  <dcterms:created xsi:type="dcterms:W3CDTF">2016-09-17T14:04:00Z</dcterms:created>
  <dcterms:modified xsi:type="dcterms:W3CDTF">2017-10-08T17:29:00Z</dcterms:modified>
</cp:coreProperties>
</file>