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AA" w:rsidRPr="00277DF1" w:rsidRDefault="001F597D" w:rsidP="003522AA">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rPr>
      </w:pPr>
      <w:bookmarkStart w:id="0" w:name="_Toc429984998"/>
      <w:r w:rsidRPr="00277DF1">
        <w:rPr>
          <w:rFonts w:ascii="Times New Roman" w:hAnsi="Times New Roman"/>
          <w:b/>
          <w:sz w:val="28"/>
          <w:szCs w:val="28"/>
        </w:rPr>
        <w:t xml:space="preserve">CYCLE 3 - </w:t>
      </w:r>
      <w:r w:rsidR="003522AA" w:rsidRPr="00277DF1">
        <w:rPr>
          <w:rFonts w:ascii="Times New Roman" w:hAnsi="Times New Roman"/>
          <w:b/>
          <w:sz w:val="28"/>
          <w:szCs w:val="28"/>
        </w:rPr>
        <w:t>H</w:t>
      </w:r>
      <w:bookmarkEnd w:id="0"/>
      <w:r w:rsidR="003522AA" w:rsidRPr="00277DF1">
        <w:rPr>
          <w:rFonts w:ascii="Times New Roman" w:hAnsi="Times New Roman"/>
          <w:b/>
          <w:sz w:val="28"/>
          <w:szCs w:val="28"/>
        </w:rPr>
        <w:t>istoire et géographie</w:t>
      </w:r>
    </w:p>
    <w:p w:rsidR="003522AA" w:rsidRPr="003522AA" w:rsidRDefault="003522AA" w:rsidP="003522AA">
      <w:pPr>
        <w:spacing w:after="0"/>
        <w:rPr>
          <w:rFonts w:ascii="Times New Roman" w:hAnsi="Times New Roman" w:cs="Calibri"/>
          <w:b/>
          <w:color w:val="31849B"/>
          <w:sz w:val="24"/>
          <w:szCs w:val="28"/>
        </w:rPr>
      </w:pPr>
    </w:p>
    <w:p w:rsidR="003522AA" w:rsidRPr="003522AA" w:rsidRDefault="003522AA" w:rsidP="003522AA">
      <w:pPr>
        <w:pStyle w:val="Corpsdetexte"/>
        <w:shd w:val="clear" w:color="auto" w:fill="DAEEF3"/>
        <w:spacing w:after="0" w:line="240" w:lineRule="auto"/>
        <w:jc w:val="both"/>
        <w:rPr>
          <w:rFonts w:cs="Calibri"/>
          <w:szCs w:val="20"/>
        </w:rPr>
      </w:pPr>
      <w:r>
        <w:rPr>
          <w:rFonts w:cs="Calibri"/>
          <w:szCs w:val="20"/>
        </w:rPr>
        <w:tab/>
      </w:r>
      <w:r w:rsidRPr="003522AA">
        <w:rPr>
          <w:rFonts w:cs="Calibri"/>
          <w:szCs w:val="20"/>
        </w:rPr>
        <w:t>Les élèves poursuivent au cycle 3 la construction progressive et de plus en plus explicite de leur rapport au temps et à l’espace, à partir des contributions de deux enseignements disciplinaires liés, l’histoire et la géographie, dont les finalités civiques et culturelles à la fin du cycle. Ces deux enseignements traitent de thématiques et de notions communes et partagent des outils et des méthodes. Leurs spécificités tiennent à leurs objets d’étude, le temps et l’espace, et aux modalités qu’ils mettent en œuvre pour les appréhender. Histoire et géographie sont enseignées à parts égales durant tout le cycle 3. Pour la classe de 6</w:t>
      </w:r>
      <w:r w:rsidRPr="003522AA">
        <w:rPr>
          <w:rFonts w:cs="Calibri"/>
          <w:szCs w:val="20"/>
          <w:vertAlign w:val="superscript"/>
        </w:rPr>
        <w:t>ème</w:t>
      </w:r>
      <w:r w:rsidRPr="003522AA">
        <w:rPr>
          <w:rFonts w:cs="Calibri"/>
          <w:szCs w:val="20"/>
        </w:rPr>
        <w:t>, l</w:t>
      </w:r>
      <w:r w:rsidRPr="003522AA">
        <w:rPr>
          <w:rFonts w:eastAsia="Times New Roman" w:cs="Calibri"/>
          <w:szCs w:val="20"/>
        </w:rPr>
        <w:t xml:space="preserve">es enseignants déterminent le volume horaire qu’ils consacrent à chaque thème ou sous-thème en fonction des démarches pédagogiques qu’ils souhaitent mettre en œuvre. </w:t>
      </w:r>
      <w:r w:rsidRPr="003522AA">
        <w:rPr>
          <w:rFonts w:cs="Calibri"/>
          <w:szCs w:val="20"/>
        </w:rPr>
        <w:t>Les professeurs établissent des liens avec l’enseignement moral et civique et sont attentifs à la contribution effective de l’enseignement de l’histoire et de la géographie à l’atteinte des objectifs du cycle dans les différents domaines du socle commun — notamment les domaines 1 et 2. Tout au long du cycle 3, les élèves acquièrent des compétences et des connaissances qu’ils pourront mobiliser dans la suite de leur scolarité et de leur vie personnelle.</w:t>
      </w:r>
    </w:p>
    <w:p w:rsidR="003522AA" w:rsidRPr="003522AA" w:rsidRDefault="003522AA" w:rsidP="003522AA">
      <w:pPr>
        <w:pStyle w:val="Corpsdetexte"/>
        <w:spacing w:after="0" w:line="240" w:lineRule="auto"/>
        <w:jc w:val="both"/>
        <w:rPr>
          <w:rFonts w:cs="Calibri"/>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055"/>
        <w:gridCol w:w="1257"/>
      </w:tblGrid>
      <w:tr w:rsidR="003522AA" w:rsidRPr="003522AA">
        <w:trPr>
          <w:jc w:val="center"/>
        </w:trPr>
        <w:tc>
          <w:tcPr>
            <w:tcW w:w="8688"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b/>
                <w:sz w:val="24"/>
                <w:szCs w:val="20"/>
              </w:rPr>
            </w:pPr>
            <w:r w:rsidRPr="003522AA">
              <w:rPr>
                <w:rFonts w:ascii="Times New Roman" w:hAnsi="Times New Roman" w:cs="Calibri"/>
                <w:b/>
                <w:sz w:val="24"/>
                <w:szCs w:val="20"/>
              </w:rPr>
              <w:t>Compétences</w:t>
            </w:r>
          </w:p>
        </w:tc>
        <w:tc>
          <w:tcPr>
            <w:tcW w:w="1206"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b/>
                <w:sz w:val="24"/>
                <w:szCs w:val="20"/>
              </w:rPr>
            </w:pPr>
            <w:r w:rsidRPr="003522AA">
              <w:rPr>
                <w:rFonts w:ascii="Times New Roman" w:hAnsi="Times New Roman" w:cs="Calibri"/>
                <w:b/>
                <w:sz w:val="24"/>
                <w:szCs w:val="20"/>
              </w:rPr>
              <w:t>Domaines du socle</w:t>
            </w:r>
          </w:p>
        </w:tc>
      </w:tr>
      <w:tr w:rsidR="003522AA" w:rsidRPr="003522AA">
        <w:trPr>
          <w:jc w:val="center"/>
        </w:trPr>
        <w:tc>
          <w:tcPr>
            <w:tcW w:w="8688"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b/>
                <w:sz w:val="24"/>
                <w:szCs w:val="20"/>
              </w:rPr>
            </w:pPr>
            <w:r w:rsidRPr="003522AA">
              <w:rPr>
                <w:rFonts w:ascii="Times New Roman" w:hAnsi="Times New Roman" w:cs="Calibri"/>
                <w:b/>
                <w:sz w:val="24"/>
                <w:szCs w:val="20"/>
              </w:rPr>
              <w:t>Se repérer dans le temps : construire des repères historiques</w:t>
            </w:r>
          </w:p>
          <w:p w:rsidR="003522AA" w:rsidRPr="003522AA" w:rsidRDefault="003522AA" w:rsidP="00280402">
            <w:pPr>
              <w:spacing w:after="0" w:line="240" w:lineRule="auto"/>
              <w:rPr>
                <w:rFonts w:ascii="Times New Roman" w:hAnsi="Times New Roman" w:cs="Calibri"/>
                <w:sz w:val="24"/>
                <w:szCs w:val="20"/>
              </w:rPr>
            </w:pPr>
            <w:r w:rsidRPr="003522AA">
              <w:rPr>
                <w:rFonts w:ascii="Times New Roman" w:hAnsi="Times New Roman" w:cs="Calibri"/>
                <w:sz w:val="24"/>
                <w:szCs w:val="20"/>
              </w:rPr>
              <w:t>- Situer chronologiquement des grandes périodes historiques.</w:t>
            </w:r>
            <w:r w:rsidRPr="003522AA" w:rsidDel="00917C5D">
              <w:rPr>
                <w:rFonts w:ascii="Times New Roman" w:hAnsi="Times New Roman" w:cs="Calibri"/>
                <w:sz w:val="24"/>
                <w:szCs w:val="20"/>
              </w:rPr>
              <w:t xml:space="preserve"> </w:t>
            </w:r>
          </w:p>
          <w:p w:rsidR="003522AA" w:rsidRPr="003522AA" w:rsidRDefault="003522AA" w:rsidP="00280402">
            <w:pPr>
              <w:spacing w:after="0" w:line="240" w:lineRule="auto"/>
              <w:rPr>
                <w:rFonts w:ascii="Times New Roman" w:hAnsi="Times New Roman" w:cs="Calibri"/>
                <w:sz w:val="24"/>
                <w:szCs w:val="20"/>
              </w:rPr>
            </w:pPr>
            <w:r w:rsidRPr="003522AA">
              <w:rPr>
                <w:rFonts w:ascii="Times New Roman" w:hAnsi="Times New Roman" w:cs="Calibri"/>
                <w:sz w:val="24"/>
                <w:szCs w:val="20"/>
              </w:rPr>
              <w:t>- Ordonner des faits les uns par rapport aux autres et les situer dans une époque ou une période donnée.</w:t>
            </w:r>
          </w:p>
          <w:p w:rsidR="003522AA" w:rsidRPr="003522AA" w:rsidRDefault="003522AA" w:rsidP="00280402">
            <w:pPr>
              <w:spacing w:after="0" w:line="240" w:lineRule="auto"/>
              <w:rPr>
                <w:rFonts w:ascii="Times New Roman" w:hAnsi="Times New Roman" w:cs="Calibri"/>
                <w:sz w:val="24"/>
                <w:szCs w:val="20"/>
              </w:rPr>
            </w:pPr>
            <w:r w:rsidRPr="003522AA">
              <w:rPr>
                <w:rFonts w:ascii="Times New Roman" w:hAnsi="Times New Roman" w:cs="Calibri"/>
                <w:sz w:val="24"/>
                <w:szCs w:val="20"/>
              </w:rPr>
              <w:t>- Manipuler et réinvestir le repère historique dans différents contextes.</w:t>
            </w:r>
          </w:p>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 Utiliser des documents donnant à voir une représentation du temps (dont les frises chronologiques), à différentes échelles, et le lexique relatif au découpage du temps et suscitant la mise en perspective des faits.</w:t>
            </w:r>
          </w:p>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 Mémoriser les repères historiques liés au programme et savoir les mobiliser dans différents contextes.</w:t>
            </w:r>
          </w:p>
        </w:tc>
        <w:tc>
          <w:tcPr>
            <w:tcW w:w="1206"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1, 2, 5</w:t>
            </w:r>
          </w:p>
        </w:tc>
      </w:tr>
      <w:tr w:rsidR="003522AA" w:rsidRPr="003522AA">
        <w:trPr>
          <w:jc w:val="center"/>
        </w:trPr>
        <w:tc>
          <w:tcPr>
            <w:tcW w:w="8688"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sz w:val="24"/>
                <w:szCs w:val="20"/>
              </w:rPr>
            </w:pPr>
            <w:r w:rsidRPr="003522AA">
              <w:rPr>
                <w:rFonts w:ascii="Times New Roman" w:hAnsi="Times New Roman" w:cs="Calibri"/>
                <w:b/>
                <w:sz w:val="24"/>
                <w:szCs w:val="20"/>
              </w:rPr>
              <w:t>Se repérer dans l’espace : construire des repères géographiques</w:t>
            </w:r>
          </w:p>
          <w:p w:rsidR="003522AA" w:rsidRPr="003522AA" w:rsidRDefault="003522AA" w:rsidP="00280402">
            <w:pPr>
              <w:pStyle w:val="Corpsdetexte"/>
              <w:spacing w:after="0" w:line="240" w:lineRule="auto"/>
              <w:rPr>
                <w:rFonts w:cs="Calibri"/>
                <w:color w:val="000000"/>
                <w:szCs w:val="20"/>
              </w:rPr>
            </w:pPr>
            <w:r w:rsidRPr="003522AA">
              <w:rPr>
                <w:rFonts w:cs="Calibri"/>
                <w:szCs w:val="20"/>
              </w:rPr>
              <w:t xml:space="preserve">- </w:t>
            </w:r>
            <w:r w:rsidRPr="003522AA">
              <w:rPr>
                <w:rFonts w:cs="Calibri"/>
                <w:color w:val="000000"/>
                <w:szCs w:val="20"/>
              </w:rPr>
              <w:t>Nommer et localiser les grands repères géographiques.</w:t>
            </w:r>
          </w:p>
          <w:p w:rsidR="003522AA" w:rsidRPr="003522AA" w:rsidRDefault="003522AA" w:rsidP="00280402">
            <w:pPr>
              <w:pStyle w:val="Corpsdetexte"/>
              <w:spacing w:after="0" w:line="240" w:lineRule="auto"/>
              <w:rPr>
                <w:rFonts w:cs="Calibri"/>
                <w:color w:val="000000"/>
                <w:szCs w:val="20"/>
              </w:rPr>
            </w:pPr>
            <w:r w:rsidRPr="003522AA">
              <w:rPr>
                <w:rFonts w:cs="Calibri"/>
                <w:color w:val="000000"/>
                <w:szCs w:val="20"/>
              </w:rPr>
              <w:t>- Nommer et localiser un lieu dans un espace géographique.</w:t>
            </w:r>
          </w:p>
          <w:p w:rsidR="003522AA" w:rsidRPr="003522AA" w:rsidRDefault="003522AA" w:rsidP="00280402">
            <w:pPr>
              <w:pStyle w:val="Corpsdetexte"/>
              <w:spacing w:after="0" w:line="240" w:lineRule="auto"/>
              <w:rPr>
                <w:rFonts w:cs="Calibri"/>
                <w:color w:val="000000"/>
                <w:szCs w:val="20"/>
              </w:rPr>
            </w:pPr>
            <w:r w:rsidRPr="003522AA">
              <w:rPr>
                <w:rFonts w:cs="Calibri"/>
                <w:color w:val="000000"/>
                <w:szCs w:val="20"/>
              </w:rPr>
              <w:t>- Nommer, localiser et caractériser des espaces.</w:t>
            </w:r>
          </w:p>
          <w:p w:rsidR="003522AA" w:rsidRPr="003522AA" w:rsidRDefault="003522AA" w:rsidP="00280402">
            <w:pPr>
              <w:rPr>
                <w:rFonts w:ascii="Times New Roman" w:hAnsi="Times New Roman" w:cs="Calibri"/>
                <w:color w:val="000000"/>
                <w:sz w:val="24"/>
                <w:szCs w:val="20"/>
              </w:rPr>
            </w:pPr>
            <w:r w:rsidRPr="003522AA">
              <w:rPr>
                <w:rFonts w:ascii="Times New Roman" w:hAnsi="Times New Roman" w:cs="Calibri"/>
                <w:color w:val="000000"/>
                <w:sz w:val="24"/>
                <w:szCs w:val="20"/>
              </w:rPr>
              <w:t>- Situer des lieux et des espaces les uns par rapport aux autres.</w:t>
            </w:r>
          </w:p>
          <w:p w:rsidR="003522AA" w:rsidRPr="003522AA" w:rsidRDefault="003522AA" w:rsidP="00280402">
            <w:pPr>
              <w:rPr>
                <w:rFonts w:ascii="Times New Roman" w:hAnsi="Times New Roman" w:cs="Calibri"/>
                <w:color w:val="000000"/>
                <w:sz w:val="24"/>
                <w:szCs w:val="20"/>
              </w:rPr>
            </w:pPr>
            <w:r w:rsidRPr="003522AA">
              <w:rPr>
                <w:rFonts w:ascii="Times New Roman" w:hAnsi="Times New Roman" w:cs="Calibri"/>
                <w:color w:val="000000"/>
                <w:sz w:val="24"/>
                <w:szCs w:val="20"/>
              </w:rPr>
              <w:t>- Appréhender la notion d’échelle géographique.</w:t>
            </w:r>
          </w:p>
          <w:p w:rsidR="003522AA" w:rsidRPr="003522AA" w:rsidRDefault="003522AA" w:rsidP="00280402">
            <w:pPr>
              <w:rPr>
                <w:rFonts w:ascii="Times New Roman" w:hAnsi="Times New Roman" w:cs="Calibri"/>
                <w:bCs/>
                <w:sz w:val="24"/>
                <w:szCs w:val="20"/>
              </w:rPr>
            </w:pPr>
            <w:r w:rsidRPr="003522AA">
              <w:rPr>
                <w:rFonts w:ascii="Times New Roman" w:hAnsi="Times New Roman" w:cs="Calibri"/>
                <w:color w:val="000000"/>
                <w:sz w:val="24"/>
                <w:szCs w:val="20"/>
              </w:rPr>
              <w:t xml:space="preserve">- </w:t>
            </w:r>
            <w:r w:rsidRPr="003522AA">
              <w:rPr>
                <w:rFonts w:ascii="Times New Roman" w:hAnsi="Times New Roman" w:cs="Calibri"/>
                <w:sz w:val="24"/>
                <w:szCs w:val="20"/>
              </w:rPr>
              <w:t>Mémoriser les repères géographiques liés au programme et savoir les mobiliser dans différents contextes.</w:t>
            </w:r>
          </w:p>
        </w:tc>
        <w:tc>
          <w:tcPr>
            <w:tcW w:w="1206"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1, 2, 5</w:t>
            </w:r>
          </w:p>
        </w:tc>
      </w:tr>
      <w:tr w:rsidR="003522AA" w:rsidRPr="003522AA">
        <w:trPr>
          <w:jc w:val="center"/>
        </w:trPr>
        <w:tc>
          <w:tcPr>
            <w:tcW w:w="8688"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b/>
                <w:sz w:val="24"/>
                <w:szCs w:val="20"/>
              </w:rPr>
            </w:pPr>
            <w:r w:rsidRPr="003522AA">
              <w:rPr>
                <w:rFonts w:ascii="Times New Roman" w:hAnsi="Times New Roman" w:cs="Calibri"/>
                <w:b/>
                <w:sz w:val="24"/>
                <w:szCs w:val="20"/>
              </w:rPr>
              <w:t>Raisonner, justifier une démarche et les choix effectués</w:t>
            </w:r>
          </w:p>
          <w:p w:rsidR="003522AA" w:rsidRPr="003522AA" w:rsidRDefault="003522AA" w:rsidP="00280402">
            <w:pPr>
              <w:pStyle w:val="Corpsdetexte"/>
              <w:spacing w:after="0" w:line="240" w:lineRule="auto"/>
              <w:rPr>
                <w:rFonts w:cs="Calibri"/>
                <w:color w:val="000000"/>
                <w:szCs w:val="20"/>
              </w:rPr>
            </w:pPr>
            <w:r w:rsidRPr="003522AA">
              <w:rPr>
                <w:rFonts w:cs="Calibri"/>
                <w:color w:val="000000"/>
                <w:szCs w:val="20"/>
              </w:rPr>
              <w:t>Poser des questions, se poser des questions.</w:t>
            </w:r>
          </w:p>
          <w:p w:rsidR="003522AA" w:rsidRPr="003522AA" w:rsidRDefault="003522AA" w:rsidP="00280402">
            <w:pPr>
              <w:pStyle w:val="Corpsdetexte"/>
              <w:spacing w:after="0" w:line="240" w:lineRule="auto"/>
              <w:rPr>
                <w:rFonts w:cs="Calibri"/>
                <w:color w:val="000000"/>
                <w:szCs w:val="20"/>
              </w:rPr>
            </w:pPr>
            <w:r w:rsidRPr="003522AA">
              <w:rPr>
                <w:rFonts w:cs="Calibri"/>
                <w:color w:val="000000"/>
                <w:szCs w:val="20"/>
              </w:rPr>
              <w:t>- Formuler des hypothèses.</w:t>
            </w:r>
          </w:p>
          <w:p w:rsidR="003522AA" w:rsidRPr="003522AA" w:rsidRDefault="003522AA" w:rsidP="00280402">
            <w:pPr>
              <w:pStyle w:val="Corpsdetexte"/>
              <w:spacing w:after="0" w:line="240" w:lineRule="auto"/>
              <w:rPr>
                <w:rFonts w:cs="Calibri"/>
                <w:color w:val="000000"/>
                <w:szCs w:val="20"/>
              </w:rPr>
            </w:pPr>
            <w:r w:rsidRPr="003522AA">
              <w:rPr>
                <w:rFonts w:cs="Calibri"/>
                <w:color w:val="000000"/>
                <w:szCs w:val="20"/>
              </w:rPr>
              <w:t>- Vérifier.</w:t>
            </w:r>
          </w:p>
          <w:p w:rsidR="003522AA" w:rsidRPr="003522AA" w:rsidRDefault="003522AA" w:rsidP="00280402">
            <w:pPr>
              <w:rPr>
                <w:rFonts w:ascii="Times New Roman" w:hAnsi="Times New Roman" w:cs="Calibri"/>
                <w:bCs/>
                <w:sz w:val="24"/>
                <w:szCs w:val="20"/>
              </w:rPr>
            </w:pPr>
            <w:r w:rsidRPr="003522AA">
              <w:rPr>
                <w:rFonts w:ascii="Times New Roman" w:hAnsi="Times New Roman" w:cs="Calibri"/>
                <w:color w:val="000000"/>
                <w:sz w:val="24"/>
                <w:szCs w:val="20"/>
              </w:rPr>
              <w:t>- Justifier.</w:t>
            </w:r>
          </w:p>
        </w:tc>
        <w:tc>
          <w:tcPr>
            <w:tcW w:w="1206"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1,2</w:t>
            </w:r>
          </w:p>
        </w:tc>
      </w:tr>
      <w:tr w:rsidR="003522AA" w:rsidRPr="003522AA">
        <w:trPr>
          <w:jc w:val="center"/>
        </w:trPr>
        <w:tc>
          <w:tcPr>
            <w:tcW w:w="8688"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bCs/>
                <w:sz w:val="24"/>
                <w:szCs w:val="20"/>
              </w:rPr>
            </w:pPr>
            <w:r w:rsidRPr="003522AA">
              <w:rPr>
                <w:rFonts w:ascii="Times New Roman" w:hAnsi="Times New Roman" w:cs="Calibri"/>
                <w:b/>
                <w:sz w:val="24"/>
                <w:szCs w:val="20"/>
              </w:rPr>
              <w:lastRenderedPageBreak/>
              <w:t>S’informer dans le monde du numérique</w:t>
            </w:r>
          </w:p>
          <w:p w:rsidR="003522AA" w:rsidRPr="003522AA" w:rsidRDefault="003522AA" w:rsidP="00280402">
            <w:pPr>
              <w:pStyle w:val="Paragraphedeliste1"/>
              <w:ind w:left="0"/>
            </w:pPr>
            <w:r w:rsidRPr="003522AA">
              <w:t>- Connaitre différents systèmes d’information, les utiliser.</w:t>
            </w:r>
          </w:p>
          <w:p w:rsidR="003522AA" w:rsidRPr="003522AA" w:rsidRDefault="003522AA" w:rsidP="00280402">
            <w:pPr>
              <w:spacing w:after="0" w:line="240" w:lineRule="auto"/>
              <w:rPr>
                <w:rFonts w:ascii="Times New Roman" w:hAnsi="Times New Roman" w:cs="Calibri"/>
                <w:sz w:val="24"/>
                <w:szCs w:val="20"/>
              </w:rPr>
            </w:pPr>
            <w:r w:rsidRPr="003522AA">
              <w:rPr>
                <w:rFonts w:ascii="Times New Roman" w:hAnsi="Times New Roman" w:cs="Calibri"/>
                <w:sz w:val="24"/>
                <w:szCs w:val="20"/>
              </w:rPr>
              <w:t>- Trouver, sélectionner et exploiter des informations dans une ressource numérique.</w:t>
            </w:r>
          </w:p>
          <w:p w:rsidR="003522AA" w:rsidRPr="003522AA" w:rsidRDefault="003522AA" w:rsidP="00280402">
            <w:pPr>
              <w:spacing w:after="0" w:line="240" w:lineRule="auto"/>
              <w:rPr>
                <w:rFonts w:ascii="Times New Roman" w:hAnsi="Times New Roman" w:cs="Calibri"/>
                <w:sz w:val="24"/>
                <w:szCs w:val="20"/>
              </w:rPr>
            </w:pPr>
            <w:r w:rsidRPr="003522AA">
              <w:rPr>
                <w:rFonts w:ascii="Times New Roman" w:hAnsi="Times New Roman" w:cs="Calibri"/>
                <w:sz w:val="24"/>
                <w:szCs w:val="20"/>
              </w:rPr>
              <w:t>- Identifier la ressource numérique utilisée.</w:t>
            </w:r>
          </w:p>
        </w:tc>
        <w:tc>
          <w:tcPr>
            <w:tcW w:w="1206"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1, 2</w:t>
            </w:r>
          </w:p>
        </w:tc>
      </w:tr>
      <w:tr w:rsidR="003522AA" w:rsidRPr="003522AA">
        <w:trPr>
          <w:jc w:val="center"/>
        </w:trPr>
        <w:tc>
          <w:tcPr>
            <w:tcW w:w="8688"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bCs/>
                <w:sz w:val="24"/>
                <w:szCs w:val="20"/>
              </w:rPr>
            </w:pPr>
            <w:r w:rsidRPr="003522AA">
              <w:rPr>
                <w:rFonts w:ascii="Times New Roman" w:hAnsi="Times New Roman" w:cs="Calibri"/>
                <w:b/>
                <w:sz w:val="24"/>
                <w:szCs w:val="20"/>
              </w:rPr>
              <w:t>Comprendre un document</w:t>
            </w:r>
          </w:p>
          <w:p w:rsidR="003522AA" w:rsidRPr="003522AA" w:rsidRDefault="003522AA" w:rsidP="00280402">
            <w:pPr>
              <w:pStyle w:val="Corpsdetexte"/>
              <w:spacing w:after="0" w:line="240" w:lineRule="auto"/>
              <w:rPr>
                <w:rFonts w:cs="Calibri"/>
                <w:color w:val="auto"/>
                <w:szCs w:val="20"/>
              </w:rPr>
            </w:pPr>
            <w:r w:rsidRPr="003522AA">
              <w:rPr>
                <w:rFonts w:cs="Calibri"/>
                <w:color w:val="auto"/>
                <w:szCs w:val="20"/>
              </w:rPr>
              <w:t>- Comprendre le sens général d’un document.</w:t>
            </w:r>
          </w:p>
          <w:p w:rsidR="003522AA" w:rsidRPr="003522AA" w:rsidRDefault="003522AA" w:rsidP="00280402">
            <w:pPr>
              <w:pStyle w:val="Corpsdetexte"/>
              <w:shd w:val="clear" w:color="auto" w:fill="DAEEF3"/>
              <w:spacing w:after="0" w:line="240" w:lineRule="auto"/>
              <w:rPr>
                <w:rFonts w:cs="Calibri"/>
                <w:color w:val="auto"/>
                <w:szCs w:val="20"/>
              </w:rPr>
            </w:pPr>
            <w:r w:rsidRPr="003522AA">
              <w:rPr>
                <w:rFonts w:cs="Calibri"/>
                <w:color w:val="auto"/>
                <w:szCs w:val="20"/>
              </w:rPr>
              <w:t xml:space="preserve">- Identifier le document et </w:t>
            </w:r>
            <w:r w:rsidRPr="003522AA">
              <w:rPr>
                <w:rFonts w:cs="Calibri"/>
                <w:color w:val="auto"/>
                <w:szCs w:val="20"/>
                <w:shd w:val="clear" w:color="auto" w:fill="DAEEF3"/>
              </w:rPr>
              <w:t>savoir pourquoi il doit être identifié</w:t>
            </w:r>
            <w:r w:rsidRPr="003522AA">
              <w:rPr>
                <w:rFonts w:cs="Calibri"/>
                <w:color w:val="auto"/>
                <w:szCs w:val="20"/>
              </w:rPr>
              <w:t>.</w:t>
            </w:r>
          </w:p>
          <w:p w:rsidR="003522AA" w:rsidRPr="003522AA" w:rsidRDefault="003522AA" w:rsidP="00280402">
            <w:pPr>
              <w:pStyle w:val="Corpsdetexte"/>
              <w:spacing w:after="0" w:line="240" w:lineRule="auto"/>
              <w:rPr>
                <w:rFonts w:cs="Calibri"/>
                <w:color w:val="auto"/>
                <w:szCs w:val="20"/>
              </w:rPr>
            </w:pPr>
            <w:r w:rsidRPr="003522AA">
              <w:rPr>
                <w:rFonts w:cs="Calibri"/>
                <w:color w:val="auto"/>
                <w:szCs w:val="20"/>
              </w:rPr>
              <w:t>- Extraire des informations pertinentes pour répondre à une question.</w:t>
            </w:r>
          </w:p>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 Savoir que le document exprime un point de vue, identifier et questionner le sens implicite d’un document.</w:t>
            </w:r>
          </w:p>
        </w:tc>
        <w:tc>
          <w:tcPr>
            <w:tcW w:w="1206"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1, 2</w:t>
            </w:r>
          </w:p>
        </w:tc>
      </w:tr>
      <w:tr w:rsidR="003522AA" w:rsidRPr="003522AA">
        <w:trPr>
          <w:jc w:val="center"/>
        </w:trPr>
        <w:tc>
          <w:tcPr>
            <w:tcW w:w="8688"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sz w:val="24"/>
                <w:szCs w:val="20"/>
              </w:rPr>
            </w:pPr>
            <w:r w:rsidRPr="003522AA">
              <w:rPr>
                <w:rFonts w:ascii="Times New Roman" w:hAnsi="Times New Roman" w:cs="Calibri"/>
                <w:b/>
                <w:sz w:val="24"/>
                <w:szCs w:val="20"/>
              </w:rPr>
              <w:t>Pratiquer différents langages en histoire et en géographie</w:t>
            </w:r>
          </w:p>
          <w:p w:rsidR="003522AA" w:rsidRPr="003522AA" w:rsidRDefault="003522AA" w:rsidP="00280402">
            <w:pPr>
              <w:spacing w:after="0" w:line="240" w:lineRule="auto"/>
              <w:rPr>
                <w:rFonts w:ascii="Times New Roman" w:hAnsi="Times New Roman" w:cs="Calibri"/>
                <w:sz w:val="24"/>
                <w:szCs w:val="20"/>
              </w:rPr>
            </w:pPr>
            <w:r w:rsidRPr="003522AA">
              <w:rPr>
                <w:rFonts w:ascii="Times New Roman" w:hAnsi="Times New Roman" w:cs="Calibri"/>
                <w:sz w:val="24"/>
                <w:szCs w:val="20"/>
              </w:rPr>
              <w:t>- Écrire pour structurer sa pensée et son savoir, pour argumenter et écrire pour communiquer et échanger.</w:t>
            </w:r>
          </w:p>
          <w:p w:rsidR="003522AA" w:rsidRPr="003522AA" w:rsidRDefault="003522AA" w:rsidP="00280402">
            <w:pPr>
              <w:spacing w:after="0" w:line="240" w:lineRule="auto"/>
              <w:rPr>
                <w:rFonts w:ascii="Times New Roman" w:hAnsi="Times New Roman" w:cs="Calibri"/>
                <w:sz w:val="24"/>
                <w:szCs w:val="20"/>
              </w:rPr>
            </w:pPr>
            <w:r w:rsidRPr="003522AA">
              <w:rPr>
                <w:rFonts w:ascii="Times New Roman" w:hAnsi="Times New Roman" w:cs="Calibri"/>
                <w:sz w:val="24"/>
                <w:szCs w:val="20"/>
              </w:rPr>
              <w:t>- Reconnaitre un récit historique.</w:t>
            </w:r>
          </w:p>
          <w:p w:rsidR="003522AA" w:rsidRPr="003522AA" w:rsidRDefault="003522AA" w:rsidP="00280402">
            <w:pPr>
              <w:pStyle w:val="Paragraphedeliste1"/>
              <w:ind w:left="0"/>
            </w:pPr>
            <w:r w:rsidRPr="003522AA">
              <w:t>- S’exprimer à l’oral pour penser, communiquer et échanger.</w:t>
            </w:r>
          </w:p>
          <w:p w:rsidR="003522AA" w:rsidRPr="003522AA" w:rsidRDefault="003522AA" w:rsidP="00280402">
            <w:pPr>
              <w:pStyle w:val="Paragraphedeliste1"/>
              <w:ind w:left="0"/>
            </w:pPr>
            <w:r w:rsidRPr="003522AA">
              <w:t>- S’approprier et utiliser un lexique historique et géographique approprié.</w:t>
            </w:r>
          </w:p>
          <w:p w:rsidR="003522AA" w:rsidRPr="003522AA" w:rsidRDefault="003522AA" w:rsidP="00280402">
            <w:pPr>
              <w:pStyle w:val="Paragraphedeliste1"/>
              <w:ind w:left="0"/>
            </w:pPr>
            <w:r w:rsidRPr="003522AA">
              <w:t>- Réaliser ou compléter des productions graphiques.</w:t>
            </w:r>
          </w:p>
          <w:p w:rsidR="003522AA" w:rsidRPr="003522AA" w:rsidRDefault="003522AA" w:rsidP="00280402">
            <w:pPr>
              <w:pStyle w:val="Paragraphedeliste1"/>
              <w:ind w:left="0"/>
            </w:pPr>
            <w:r w:rsidRPr="003522AA">
              <w:t>- Utiliser des cartes analogiques et numériques à différentes échelles, des photographies de paysages ou de lieux.</w:t>
            </w:r>
          </w:p>
        </w:tc>
        <w:tc>
          <w:tcPr>
            <w:tcW w:w="1206"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1, 2, 5</w:t>
            </w:r>
          </w:p>
        </w:tc>
      </w:tr>
      <w:tr w:rsidR="003522AA" w:rsidRPr="003522AA">
        <w:trPr>
          <w:jc w:val="center"/>
        </w:trPr>
        <w:tc>
          <w:tcPr>
            <w:tcW w:w="8688"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sz w:val="24"/>
                <w:szCs w:val="20"/>
              </w:rPr>
            </w:pPr>
            <w:r w:rsidRPr="003522AA">
              <w:rPr>
                <w:rFonts w:ascii="Times New Roman" w:hAnsi="Times New Roman" w:cs="Calibri"/>
                <w:b/>
                <w:sz w:val="24"/>
                <w:szCs w:val="20"/>
              </w:rPr>
              <w:t>Coopérer et mutualiser</w:t>
            </w:r>
          </w:p>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 Organiser son travail dans le cadre d’un groupe pour élaborer une tâche commune et/ou une production collective et mettre à la disposition des autres ses compétences et ses connaissances.</w:t>
            </w:r>
          </w:p>
          <w:p w:rsidR="003522AA" w:rsidRPr="003522AA" w:rsidRDefault="003522AA" w:rsidP="00280402">
            <w:pPr>
              <w:spacing w:after="0" w:line="240" w:lineRule="auto"/>
              <w:rPr>
                <w:rFonts w:ascii="Times New Roman" w:hAnsi="Times New Roman" w:cs="Calibri"/>
                <w:sz w:val="24"/>
                <w:szCs w:val="20"/>
              </w:rPr>
            </w:pPr>
            <w:r w:rsidRPr="003522AA">
              <w:rPr>
                <w:rFonts w:ascii="Times New Roman" w:hAnsi="Times New Roman" w:cs="Calibri"/>
                <w:sz w:val="24"/>
                <w:szCs w:val="20"/>
              </w:rPr>
              <w:t xml:space="preserve">- Travailler en commun pour faciliter les apprentissages individuels. </w:t>
            </w:r>
          </w:p>
          <w:p w:rsidR="003522AA" w:rsidRPr="003522AA" w:rsidRDefault="003522AA" w:rsidP="00280402">
            <w:pPr>
              <w:spacing w:after="0" w:line="240" w:lineRule="auto"/>
              <w:rPr>
                <w:rFonts w:ascii="Times New Roman" w:hAnsi="Times New Roman" w:cs="Calibri"/>
                <w:sz w:val="24"/>
                <w:szCs w:val="20"/>
              </w:rPr>
            </w:pPr>
            <w:r w:rsidRPr="003522AA">
              <w:rPr>
                <w:rFonts w:ascii="Times New Roman" w:hAnsi="Times New Roman" w:cs="Calibri"/>
                <w:sz w:val="24"/>
                <w:szCs w:val="20"/>
              </w:rPr>
              <w:t>- Apprendre à utiliser les outils numériques qui peuvent conduire à des réalisations collectives.</w:t>
            </w:r>
          </w:p>
        </w:tc>
        <w:tc>
          <w:tcPr>
            <w:tcW w:w="1206" w:type="dxa"/>
            <w:shd w:val="clear" w:color="auto" w:fill="DAEEF3"/>
            <w:tcMar>
              <w:top w:w="57" w:type="dxa"/>
              <w:left w:w="57" w:type="dxa"/>
              <w:bottom w:w="57" w:type="dxa"/>
              <w:right w:w="57" w:type="dxa"/>
            </w:tcMar>
          </w:tcPr>
          <w:p w:rsidR="003522AA" w:rsidRPr="003522AA" w:rsidRDefault="003522AA" w:rsidP="00280402">
            <w:pPr>
              <w:rPr>
                <w:rFonts w:ascii="Times New Roman" w:hAnsi="Times New Roman" w:cs="Calibri"/>
                <w:sz w:val="24"/>
                <w:szCs w:val="20"/>
              </w:rPr>
            </w:pPr>
            <w:r w:rsidRPr="003522AA">
              <w:rPr>
                <w:rFonts w:ascii="Times New Roman" w:hAnsi="Times New Roman" w:cs="Calibri"/>
                <w:sz w:val="24"/>
                <w:szCs w:val="20"/>
              </w:rPr>
              <w:t>2, 3</w:t>
            </w:r>
          </w:p>
        </w:tc>
      </w:tr>
    </w:tbl>
    <w:p w:rsidR="003522AA" w:rsidRPr="003522AA" w:rsidRDefault="003522AA" w:rsidP="003522AA">
      <w:pPr>
        <w:pStyle w:val="Corpsdetexte"/>
        <w:spacing w:after="0" w:line="240" w:lineRule="auto"/>
        <w:jc w:val="both"/>
        <w:rPr>
          <w:rFonts w:cs="Calibri"/>
          <w:iCs/>
          <w:szCs w:val="20"/>
          <w:shd w:val="clear" w:color="auto" w:fill="FFFFFF"/>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3522AA" w:rsidRDefault="003522AA" w:rsidP="003522AA">
      <w:pPr>
        <w:spacing w:after="0" w:line="240" w:lineRule="auto"/>
        <w:jc w:val="both"/>
        <w:rPr>
          <w:rFonts w:ascii="Times New Roman" w:hAnsi="Times New Roman" w:cs="Calibri"/>
          <w:sz w:val="24"/>
          <w:szCs w:val="20"/>
        </w:rPr>
      </w:pPr>
    </w:p>
    <w:p w:rsidR="00A65635" w:rsidRDefault="003522AA" w:rsidP="00A65635">
      <w:pPr>
        <w:pStyle w:val="Titre4"/>
        <w:spacing w:before="0" w:after="0"/>
        <w:ind w:left="567" w:right="559" w:firstLine="567"/>
        <w:rPr>
          <w:rFonts w:cs="Calibri"/>
          <w:color w:val="31849B"/>
          <w:sz w:val="24"/>
          <w:szCs w:val="24"/>
        </w:rPr>
      </w:pPr>
      <w:r w:rsidRPr="003522AA">
        <w:rPr>
          <w:rFonts w:cs="Calibri"/>
          <w:color w:val="31849B"/>
          <w:sz w:val="24"/>
          <w:szCs w:val="24"/>
        </w:rPr>
        <w:t>Histoire</w:t>
      </w:r>
    </w:p>
    <w:p w:rsidR="003522AA" w:rsidRPr="00A65635" w:rsidRDefault="003522AA" w:rsidP="00A65635"/>
    <w:p w:rsidR="00A65635"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r w:rsidRPr="003522AA">
        <w:rPr>
          <w:rFonts w:ascii="Times New Roman" w:eastAsia="SimSun" w:hAnsi="Times New Roman" w:cs="Calibri"/>
          <w:iCs/>
          <w:color w:val="00000A"/>
          <w:sz w:val="24"/>
          <w:szCs w:val="20"/>
          <w:shd w:val="clear" w:color="auto" w:fill="FFFFFF"/>
          <w:lang w:eastAsia="zh-CN" w:bidi="hi-IN"/>
        </w:rPr>
        <w:t xml:space="preserve">En travaillant sur des faits historiques, les élèves apprennent d’abord à distinguer l’histoire de la fiction et commencent à comprendre que le passé est source d’interrogations. </w:t>
      </w:r>
    </w:p>
    <w:p w:rsidR="003522AA" w:rsidRPr="003522AA"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p>
    <w:p w:rsidR="00A65635"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r w:rsidRPr="003522AA">
        <w:rPr>
          <w:rFonts w:ascii="Times New Roman" w:eastAsia="SimSun" w:hAnsi="Times New Roman" w:cs="Calibri"/>
          <w:iCs/>
          <w:color w:val="00000A"/>
          <w:sz w:val="24"/>
          <w:szCs w:val="20"/>
          <w:shd w:val="clear" w:color="auto" w:fill="FFFFFF"/>
          <w:lang w:eastAsia="zh-CN" w:bidi="hi-IN"/>
        </w:rPr>
        <w:t>Le projet de formation du cycle 3 ne vise pas une connaissance linéaire et exhaustive de l’histoire. Les moments historiques retenus ont pour objectif de mettre en place des repères historiques communs, élaborés progressivement et enrichis tout au long des cycles 3 et 4, qui permettent de comprendre que le monde d’aujourd’hui et la société contemporaine sont les héritiers de longs processus, de ruptures, de choix effectués par les femmes et les hommes du passé.</w:t>
      </w:r>
    </w:p>
    <w:p w:rsidR="003522AA" w:rsidRPr="003522AA"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p>
    <w:p w:rsidR="00A65635"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r w:rsidRPr="003522AA">
        <w:rPr>
          <w:rFonts w:ascii="Times New Roman" w:eastAsia="SimSun" w:hAnsi="Times New Roman" w:cs="Calibri"/>
          <w:iCs/>
          <w:color w:val="00000A"/>
          <w:sz w:val="24"/>
          <w:szCs w:val="20"/>
          <w:shd w:val="clear" w:color="auto" w:fill="FFFFFF"/>
          <w:lang w:eastAsia="zh-CN" w:bidi="hi-IN"/>
        </w:rPr>
        <w:t>Si les élèves sont dans un premier temps confrontés aux traces concrètes de l’histoire et à leur sens, en lien avec leur environnement, ils sont peu à peu initiés à d’autres types de sources et à d’autres vestiges, qui parlent de mondes plus lointains dans le temps et l’espace. Ils comprennent que les récits de l’histoire sont constamment nourris et modifiés par de nouvelles découvertes archéologiques et scientifiques et des lectures renouvelées du passé.</w:t>
      </w:r>
    </w:p>
    <w:p w:rsidR="003522AA" w:rsidRPr="003522AA"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p>
    <w:p w:rsidR="00A65635"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r w:rsidRPr="003522AA">
        <w:rPr>
          <w:rFonts w:ascii="Times New Roman" w:eastAsia="SimSun" w:hAnsi="Times New Roman" w:cs="Calibri"/>
          <w:iCs/>
          <w:color w:val="00000A"/>
          <w:sz w:val="24"/>
          <w:szCs w:val="20"/>
          <w:shd w:val="clear" w:color="auto" w:fill="FFFFFF"/>
          <w:lang w:eastAsia="zh-CN" w:bidi="hi-IN"/>
        </w:rPr>
        <w:t>Les démarches initiées dès le CM1 sont réinvesties et enrichies : à partir de quelles sources se construit un récit de l’histoire des temps anciens ? Comment confronter traces archéologiques et sources écrites ?</w:t>
      </w:r>
    </w:p>
    <w:p w:rsidR="003522AA" w:rsidRPr="003522AA"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p>
    <w:p w:rsidR="00A65635"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r w:rsidRPr="003522AA">
        <w:rPr>
          <w:rFonts w:ascii="Times New Roman" w:eastAsia="SimSun" w:hAnsi="Times New Roman" w:cs="Calibri"/>
          <w:iCs/>
          <w:color w:val="00000A"/>
          <w:sz w:val="24"/>
          <w:szCs w:val="20"/>
          <w:shd w:val="clear" w:color="auto" w:fill="FFFFFF"/>
          <w:lang w:eastAsia="zh-CN" w:bidi="hi-IN"/>
        </w:rPr>
        <w:t xml:space="preserve">Toujours dans le souci de distinguer histoire et fiction - objectif qui peut être abordé en lien avec le programme de français - et particulièrement en classe de sixième en raison de l’importance qui y est accordée à l’histoire des faits religieux, les élèves ont l’occasion de confronter, à plusieurs reprises, faits historiques et croyances. L’étude des faits religieux ancre systématiquement ces faits dans leurs contextes culturel et géopolitique. </w:t>
      </w:r>
    </w:p>
    <w:p w:rsidR="003522AA" w:rsidRPr="003522AA"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p>
    <w:p w:rsidR="003522AA" w:rsidRPr="003522AA" w:rsidRDefault="003522AA" w:rsidP="00A65635">
      <w:pPr>
        <w:spacing w:after="0" w:line="240" w:lineRule="auto"/>
        <w:ind w:left="567" w:right="559" w:firstLine="567"/>
        <w:jc w:val="both"/>
        <w:rPr>
          <w:rFonts w:ascii="Times New Roman" w:eastAsia="SimSun" w:hAnsi="Times New Roman" w:cs="Calibri"/>
          <w:iCs/>
          <w:color w:val="00000A"/>
          <w:sz w:val="24"/>
          <w:szCs w:val="20"/>
          <w:shd w:val="clear" w:color="auto" w:fill="FFFFFF"/>
          <w:lang w:eastAsia="zh-CN" w:bidi="hi-IN"/>
        </w:rPr>
      </w:pPr>
      <w:r w:rsidRPr="003522AA">
        <w:rPr>
          <w:rFonts w:ascii="Times New Roman" w:eastAsia="SimSun" w:hAnsi="Times New Roman" w:cs="Calibri"/>
          <w:iCs/>
          <w:color w:val="00000A"/>
          <w:sz w:val="24"/>
          <w:szCs w:val="20"/>
          <w:shd w:val="clear" w:color="auto" w:fill="FFFFFF"/>
          <w:lang w:eastAsia="zh-CN" w:bidi="hi-IN"/>
        </w:rPr>
        <w:t>Si le programme offre parfois des sujets d’étude précis, les professeurs veillent à permettre aux élèves d’élaborer des représentations globales des mondes explorés. L’étude de cartes historiques dans chaque séquence est un moyen de contextualiser les sujets d’étude. Tous les espaces parcourus doivent être situés dans le contexte du monde habité dans la période étudiée. Les professeurs s’attachent à montrer les dimensions synchronique ou diachronique des faits étudiés. Les élèves poursuivent ainsi la construction de leur perception de la longue durée.</w:t>
      </w:r>
    </w:p>
    <w:p w:rsidR="003522AA" w:rsidRPr="003522AA" w:rsidRDefault="003522AA" w:rsidP="003522AA">
      <w:pPr>
        <w:spacing w:after="0" w:line="240" w:lineRule="auto"/>
        <w:jc w:val="both"/>
        <w:rPr>
          <w:rFonts w:ascii="Times New Roman" w:hAnsi="Times New Roman" w:cs="Calibri"/>
          <w:sz w:val="24"/>
          <w:szCs w:val="20"/>
        </w:rPr>
      </w:pPr>
      <w:r w:rsidRPr="003522AA">
        <w:rPr>
          <w:rFonts w:ascii="Times New Roman" w:hAnsi="Times New Roman" w:cs="Calibri"/>
          <w:sz w:val="24"/>
          <w:szCs w:val="20"/>
        </w:rPr>
        <w:br w:type="page"/>
      </w:r>
    </w:p>
    <w:tbl>
      <w:tblPr>
        <w:tblW w:w="5000" w:type="pct"/>
        <w:tblLayout w:type="fixed"/>
        <w:tblCellMar>
          <w:left w:w="3" w:type="dxa"/>
          <w:right w:w="55" w:type="dxa"/>
        </w:tblCellMar>
        <w:tblLook w:val="0000" w:firstRow="0" w:lastRow="0" w:firstColumn="0" w:lastColumn="0" w:noHBand="0" w:noVBand="0"/>
      </w:tblPr>
      <w:tblGrid>
        <w:gridCol w:w="3122"/>
        <w:gridCol w:w="7134"/>
      </w:tblGrid>
      <w:tr w:rsidR="003522AA" w:rsidRPr="003522AA">
        <w:tc>
          <w:tcPr>
            <w:tcW w:w="10256" w:type="dxa"/>
            <w:gridSpan w:val="2"/>
            <w:tcBorders>
              <w:top w:val="single" w:sz="2" w:space="0" w:color="000080"/>
              <w:left w:val="single" w:sz="2" w:space="0" w:color="000080"/>
              <w:bottom w:val="single" w:sz="2" w:space="0" w:color="000080"/>
              <w:right w:val="single" w:sz="2" w:space="0" w:color="000080"/>
            </w:tcBorders>
            <w:shd w:val="clear" w:color="auto" w:fill="DAEEF3"/>
          </w:tcPr>
          <w:p w:rsidR="003522AA" w:rsidRPr="003522AA" w:rsidRDefault="003522AA" w:rsidP="00280402">
            <w:pPr>
              <w:pStyle w:val="Corpsdetexte"/>
              <w:spacing w:after="0" w:line="240" w:lineRule="auto"/>
              <w:jc w:val="center"/>
              <w:rPr>
                <w:rFonts w:cs="Calibri"/>
                <w:b/>
                <w:szCs w:val="20"/>
              </w:rPr>
            </w:pPr>
            <w:r w:rsidRPr="003522AA">
              <w:rPr>
                <w:rFonts w:cs="Calibri"/>
                <w:b/>
                <w:szCs w:val="20"/>
              </w:rPr>
              <w:t>Classe de CM1</w:t>
            </w:r>
          </w:p>
        </w:tc>
      </w:tr>
      <w:tr w:rsidR="003522AA" w:rsidRPr="003522AA">
        <w:tc>
          <w:tcPr>
            <w:tcW w:w="3122" w:type="dxa"/>
            <w:tcBorders>
              <w:top w:val="single" w:sz="2" w:space="0" w:color="000080"/>
              <w:left w:val="single" w:sz="2" w:space="0" w:color="000080"/>
              <w:bottom w:val="single" w:sz="2" w:space="0" w:color="000080"/>
            </w:tcBorders>
            <w:shd w:val="clear" w:color="auto" w:fill="DAEEF3"/>
          </w:tcPr>
          <w:p w:rsidR="003522AA" w:rsidRPr="003522AA" w:rsidRDefault="003522AA" w:rsidP="00280402">
            <w:pPr>
              <w:spacing w:after="0" w:line="240" w:lineRule="auto"/>
              <w:rPr>
                <w:rFonts w:ascii="Times New Roman" w:hAnsi="Times New Roman" w:cs="Calibri"/>
                <w:b/>
                <w:sz w:val="24"/>
                <w:szCs w:val="20"/>
              </w:rPr>
            </w:pPr>
            <w:r w:rsidRPr="003522AA">
              <w:rPr>
                <w:rFonts w:ascii="Times New Roman" w:hAnsi="Times New Roman" w:cs="Calibri"/>
                <w:b/>
                <w:sz w:val="24"/>
                <w:szCs w:val="20"/>
              </w:rPr>
              <w:t>Repères annuels de programmation</w:t>
            </w:r>
          </w:p>
        </w:tc>
        <w:tc>
          <w:tcPr>
            <w:tcW w:w="7134" w:type="dxa"/>
            <w:tcBorders>
              <w:top w:val="single" w:sz="2" w:space="0" w:color="000080"/>
              <w:left w:val="single" w:sz="2" w:space="0" w:color="000080"/>
              <w:bottom w:val="single" w:sz="2" w:space="0" w:color="000080"/>
              <w:right w:val="single" w:sz="2" w:space="0" w:color="000080"/>
            </w:tcBorders>
            <w:shd w:val="clear" w:color="auto" w:fill="DAEEF3"/>
          </w:tcPr>
          <w:p w:rsidR="003522AA" w:rsidRPr="003522AA" w:rsidRDefault="003522AA" w:rsidP="00280402">
            <w:pPr>
              <w:pStyle w:val="Corpsdetexte"/>
              <w:spacing w:after="0" w:line="240" w:lineRule="auto"/>
              <w:jc w:val="both"/>
              <w:rPr>
                <w:rFonts w:cs="Calibri"/>
                <w:b/>
                <w:szCs w:val="20"/>
              </w:rPr>
            </w:pPr>
            <w:r w:rsidRPr="003522AA">
              <w:rPr>
                <w:rFonts w:cs="Calibri"/>
                <w:b/>
                <w:szCs w:val="20"/>
              </w:rPr>
              <w:t>Démarches et contenus d’enseignement</w:t>
            </w:r>
          </w:p>
        </w:tc>
      </w:tr>
      <w:tr w:rsidR="003522AA" w:rsidRPr="003522AA">
        <w:tc>
          <w:tcPr>
            <w:tcW w:w="3122" w:type="dxa"/>
            <w:tcBorders>
              <w:top w:val="single" w:sz="2" w:space="0" w:color="000080"/>
              <w:left w:val="single" w:sz="2" w:space="0" w:color="000080"/>
              <w:bottom w:val="single" w:sz="2" w:space="0" w:color="000080"/>
            </w:tcBorders>
            <w:shd w:val="clear" w:color="auto" w:fill="FFFFFF"/>
          </w:tcPr>
          <w:p w:rsidR="003522AA" w:rsidRPr="003522AA" w:rsidRDefault="003522AA" w:rsidP="00280402">
            <w:pPr>
              <w:spacing w:after="0" w:line="240" w:lineRule="auto"/>
              <w:jc w:val="center"/>
              <w:rPr>
                <w:rFonts w:ascii="Times New Roman" w:hAnsi="Times New Roman" w:cs="Calibri"/>
                <w:b/>
                <w:sz w:val="24"/>
                <w:szCs w:val="20"/>
              </w:rPr>
            </w:pPr>
          </w:p>
          <w:p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1</w:t>
            </w:r>
          </w:p>
          <w:p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Et avant la France ?</w:t>
            </w:r>
          </w:p>
          <w:p w:rsidR="003522AA" w:rsidRPr="003522AA" w:rsidRDefault="003522AA" w:rsidP="00280402">
            <w:pPr>
              <w:spacing w:after="0" w:line="240" w:lineRule="auto"/>
              <w:jc w:val="center"/>
              <w:rPr>
                <w:rFonts w:ascii="Times New Roman" w:hAnsi="Times New Roman" w:cs="Calibri"/>
                <w:b/>
                <w:sz w:val="24"/>
                <w:szCs w:val="20"/>
              </w:rPr>
            </w:pPr>
          </w:p>
          <w:p w:rsidR="003522AA" w:rsidRPr="003522AA" w:rsidRDefault="003522AA" w:rsidP="00410E43">
            <w:pPr>
              <w:pStyle w:val="Corpsdetexte"/>
              <w:numPr>
                <w:ilvl w:val="0"/>
                <w:numId w:val="3"/>
              </w:numPr>
              <w:tabs>
                <w:tab w:val="left" w:pos="12656"/>
              </w:tabs>
              <w:spacing w:after="0" w:line="240" w:lineRule="auto"/>
              <w:rPr>
                <w:rFonts w:cs="Calibri"/>
                <w:szCs w:val="20"/>
              </w:rPr>
            </w:pPr>
          </w:p>
          <w:p w:rsidR="003522AA" w:rsidRPr="003522AA" w:rsidRDefault="003522AA" w:rsidP="003522AA">
            <w:pPr>
              <w:pStyle w:val="Corpsdetexte"/>
              <w:numPr>
                <w:ilvl w:val="0"/>
                <w:numId w:val="4"/>
              </w:numPr>
              <w:tabs>
                <w:tab w:val="left" w:pos="12656"/>
              </w:tabs>
              <w:spacing w:after="0" w:line="240" w:lineRule="auto"/>
              <w:ind w:left="0" w:firstLine="0"/>
              <w:jc w:val="both"/>
              <w:rPr>
                <w:rFonts w:cs="Calibri"/>
                <w:szCs w:val="20"/>
              </w:rPr>
            </w:pPr>
            <w:r w:rsidRPr="003522AA">
              <w:rPr>
                <w:rFonts w:cs="Calibri"/>
                <w:szCs w:val="20"/>
              </w:rPr>
              <w:t>Quelles traces d’une occupation ancienne du territoire français ?</w:t>
            </w:r>
          </w:p>
          <w:p w:rsidR="003522AA" w:rsidRPr="003522AA" w:rsidRDefault="003522AA" w:rsidP="003522AA">
            <w:pPr>
              <w:pStyle w:val="Corpsdetexte"/>
              <w:numPr>
                <w:ilvl w:val="0"/>
                <w:numId w:val="4"/>
              </w:numPr>
              <w:tabs>
                <w:tab w:val="left" w:pos="12656"/>
              </w:tabs>
              <w:spacing w:after="0" w:line="240" w:lineRule="auto"/>
              <w:ind w:left="0" w:firstLine="0"/>
              <w:jc w:val="both"/>
              <w:rPr>
                <w:rFonts w:cs="Calibri"/>
                <w:szCs w:val="20"/>
              </w:rPr>
            </w:pPr>
            <w:r w:rsidRPr="003522AA">
              <w:rPr>
                <w:rFonts w:cs="Calibri"/>
                <w:szCs w:val="20"/>
              </w:rPr>
              <w:t>Celtes, Gaulois, Grecs et Romains : quels héritages des mondes anciens ?</w:t>
            </w:r>
          </w:p>
          <w:p w:rsidR="003522AA" w:rsidRPr="003522AA" w:rsidRDefault="003522AA" w:rsidP="003522AA">
            <w:pPr>
              <w:pStyle w:val="Corpsdetexte"/>
              <w:numPr>
                <w:ilvl w:val="0"/>
                <w:numId w:val="4"/>
              </w:numPr>
              <w:tabs>
                <w:tab w:val="left" w:pos="12656"/>
              </w:tabs>
              <w:spacing w:after="0" w:line="240" w:lineRule="auto"/>
              <w:ind w:left="0" w:firstLine="0"/>
              <w:jc w:val="both"/>
              <w:rPr>
                <w:rFonts w:cs="Calibri"/>
                <w:szCs w:val="20"/>
              </w:rPr>
            </w:pPr>
            <w:r w:rsidRPr="003522AA">
              <w:rPr>
                <w:rFonts w:cs="Calibri"/>
                <w:szCs w:val="20"/>
              </w:rPr>
              <w:t>Les grands mouvements et déplacements de populations (IV-X</w:t>
            </w:r>
            <w:r w:rsidRPr="003522AA">
              <w:rPr>
                <w:rFonts w:cs="Calibri"/>
                <w:szCs w:val="20"/>
                <w:vertAlign w:val="superscript"/>
              </w:rPr>
              <w:t>e</w:t>
            </w:r>
            <w:r w:rsidRPr="003522AA">
              <w:rPr>
                <w:rFonts w:cs="Calibri"/>
                <w:szCs w:val="20"/>
              </w:rPr>
              <w:t xml:space="preserve"> siècles).</w:t>
            </w:r>
          </w:p>
          <w:p w:rsidR="003522AA" w:rsidRPr="003522AA" w:rsidRDefault="003522AA" w:rsidP="003522AA">
            <w:pPr>
              <w:pStyle w:val="Corpsdetexte"/>
              <w:numPr>
                <w:ilvl w:val="0"/>
                <w:numId w:val="4"/>
              </w:numPr>
              <w:tabs>
                <w:tab w:val="left" w:pos="12656"/>
              </w:tabs>
              <w:spacing w:after="0" w:line="240" w:lineRule="auto"/>
              <w:ind w:left="0" w:firstLine="0"/>
              <w:jc w:val="both"/>
              <w:rPr>
                <w:rFonts w:cs="Calibri"/>
                <w:szCs w:val="20"/>
              </w:rPr>
            </w:pPr>
            <w:r w:rsidRPr="003522AA">
              <w:rPr>
                <w:rFonts w:cs="Calibri"/>
                <w:szCs w:val="20"/>
              </w:rPr>
              <w:t>Clovis et Charlemagne, Mérovingiens et Carolingiens dans la continuité de l’empire romain.</w:t>
            </w:r>
          </w:p>
          <w:p w:rsidR="003522AA" w:rsidRPr="003522AA" w:rsidRDefault="003522AA" w:rsidP="003522AA">
            <w:pPr>
              <w:widowControl w:val="0"/>
              <w:numPr>
                <w:ilvl w:val="0"/>
                <w:numId w:val="3"/>
              </w:numPr>
              <w:tabs>
                <w:tab w:val="left" w:pos="0"/>
              </w:tabs>
              <w:suppressAutoHyphens/>
              <w:spacing w:after="0" w:line="240" w:lineRule="auto"/>
              <w:rPr>
                <w:rFonts w:ascii="Times New Roman" w:hAnsi="Times New Roman" w:cs="Calibri"/>
                <w:sz w:val="24"/>
                <w:szCs w:val="20"/>
              </w:rPr>
            </w:pPr>
          </w:p>
        </w:tc>
        <w:tc>
          <w:tcPr>
            <w:tcW w:w="7134" w:type="dxa"/>
            <w:tcBorders>
              <w:top w:val="single" w:sz="2" w:space="0" w:color="000080"/>
              <w:left w:val="single" w:sz="2" w:space="0" w:color="000080"/>
              <w:bottom w:val="single" w:sz="2" w:space="0" w:color="000080"/>
              <w:right w:val="single" w:sz="2" w:space="0" w:color="000080"/>
            </w:tcBorders>
            <w:shd w:val="clear" w:color="auto" w:fill="FFFFFF"/>
          </w:tcPr>
          <w:p w:rsidR="003522AA" w:rsidRPr="003522AA" w:rsidRDefault="003522AA" w:rsidP="00280402">
            <w:pPr>
              <w:pStyle w:val="Corpsdetexte"/>
              <w:spacing w:after="0" w:line="240" w:lineRule="auto"/>
              <w:rPr>
                <w:rFonts w:cs="Calibri"/>
                <w:szCs w:val="20"/>
              </w:rPr>
            </w:pPr>
            <w:r w:rsidRPr="003522AA">
              <w:rPr>
                <w:rFonts w:cs="Calibri"/>
                <w:szCs w:val="20"/>
              </w:rPr>
              <w:t xml:space="preserve">À partir de l’exploration des espaces familiers des élèves déjà réalisée au cycle 2, on identifie des traces spécifiques de la préhistoire et de l’histoire dans leur environnement proche, pour situer ces traces dans le temps et construire des repères historiques qui leur sont liés. On confronte rapidement ces traces proches à des traces préhistoriques et historiques différentes relevées dans un autre lieu en France, pour montrer l’ancienneté du peuplement et la pluralité des héritages. </w:t>
            </w:r>
          </w:p>
          <w:p w:rsidR="003522AA" w:rsidRPr="003522AA" w:rsidRDefault="003522AA" w:rsidP="00280402">
            <w:pPr>
              <w:pStyle w:val="Corpsdetexte"/>
              <w:spacing w:after="0" w:line="240" w:lineRule="auto"/>
              <w:rPr>
                <w:rFonts w:cs="Calibri"/>
                <w:szCs w:val="20"/>
              </w:rPr>
            </w:pPr>
            <w:r w:rsidRPr="003522AA">
              <w:rPr>
                <w:rFonts w:cs="Calibri"/>
                <w:szCs w:val="20"/>
              </w:rPr>
              <w:t xml:space="preserve">On se centrera ensuite sur les Gaules, caractérisées par le brassage de leurs populations et les contacts entre Celtes, Gaulois et civilisations méditerranéennes. L’histoire de la colonisation romaine des Gaules ne doit pas faire oublier que la civilisation gauloise, dont on garde des traces matérielles, ne connait pas de rupture brusque. Les apports de la romanité sont néanmoins nombreux : villes, routes, religion chrétienne (mais aussi judaïsme) en sont des exemples. On n’oublie pas d’expliquer aux élèves </w:t>
            </w:r>
            <w:r w:rsidRPr="003522AA">
              <w:rPr>
                <w:rFonts w:eastAsia="Times New Roman" w:cs="Calibri"/>
                <w:color w:val="01163D"/>
                <w:szCs w:val="20"/>
              </w:rPr>
              <w:t>qu’à partir du IV</w:t>
            </w:r>
            <w:r w:rsidRPr="003522AA">
              <w:rPr>
                <w:rFonts w:eastAsia="Times New Roman" w:cs="Calibri"/>
                <w:color w:val="01163D"/>
                <w:szCs w:val="20"/>
                <w:vertAlign w:val="superscript"/>
              </w:rPr>
              <w:t>e</w:t>
            </w:r>
            <w:r w:rsidRPr="003522AA">
              <w:rPr>
                <w:rFonts w:eastAsia="Times New Roman" w:cs="Calibri"/>
                <w:color w:val="01163D"/>
                <w:szCs w:val="20"/>
              </w:rPr>
              <w:t xml:space="preserve"> siècle, des peuples venus de l'est, notamment les Francs et les Wisigoths, s'installent sur plusieurs siècles dans l'empire romain d'Occident, qui s'effondre définitivement vers la fin du V</w:t>
            </w:r>
            <w:r w:rsidRPr="003522AA">
              <w:rPr>
                <w:rFonts w:eastAsia="Times New Roman" w:cs="Calibri"/>
                <w:color w:val="01163D"/>
                <w:szCs w:val="20"/>
                <w:vertAlign w:val="superscript"/>
              </w:rPr>
              <w:t>e</w:t>
            </w:r>
            <w:r w:rsidRPr="003522AA">
              <w:rPr>
                <w:rFonts w:eastAsia="Times New Roman" w:cs="Calibri"/>
                <w:color w:val="01163D"/>
                <w:szCs w:val="20"/>
              </w:rPr>
              <w:t xml:space="preserve"> siècle.</w:t>
            </w:r>
          </w:p>
          <w:p w:rsidR="003522AA" w:rsidRPr="003522AA" w:rsidRDefault="003522AA" w:rsidP="003522AA">
            <w:pPr>
              <w:pStyle w:val="Corpsdetexte"/>
              <w:spacing w:after="0" w:line="240" w:lineRule="auto"/>
              <w:rPr>
                <w:rFonts w:cs="Calibri"/>
                <w:szCs w:val="20"/>
              </w:rPr>
            </w:pPr>
            <w:r w:rsidRPr="003522AA">
              <w:rPr>
                <w:rFonts w:cs="Calibri"/>
                <w:szCs w:val="20"/>
              </w:rPr>
              <w:t>Clovis, roi des Francs, est l’occasion de revisiter les relations entre les peuples dits barbares et l’empire romain, de montrer la continuité entre mondes romain et mérovingien, dont atteste le geste politique de son baptême. Charlemagne, couronné empereur en 800, roi des Francs et des Lombards, reconstitue un empire romain et chrétien.</w:t>
            </w:r>
          </w:p>
        </w:tc>
      </w:tr>
      <w:tr w:rsidR="003522AA" w:rsidRPr="003522AA">
        <w:tc>
          <w:tcPr>
            <w:tcW w:w="3122" w:type="dxa"/>
            <w:tcBorders>
              <w:top w:val="single" w:sz="2" w:space="0" w:color="000080"/>
              <w:left w:val="single" w:sz="2" w:space="0" w:color="000080"/>
              <w:bottom w:val="single" w:sz="2" w:space="0" w:color="000080"/>
            </w:tcBorders>
            <w:shd w:val="clear" w:color="auto" w:fill="FFFFFF"/>
          </w:tcPr>
          <w:p w:rsidR="003522AA" w:rsidRPr="003522AA" w:rsidRDefault="003522AA" w:rsidP="00280402">
            <w:pPr>
              <w:spacing w:after="0" w:line="240" w:lineRule="auto"/>
              <w:jc w:val="center"/>
              <w:rPr>
                <w:rFonts w:ascii="Times New Roman" w:hAnsi="Times New Roman" w:cs="Calibri"/>
                <w:b/>
                <w:sz w:val="24"/>
                <w:szCs w:val="20"/>
              </w:rPr>
            </w:pPr>
          </w:p>
          <w:p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2</w:t>
            </w:r>
          </w:p>
          <w:p w:rsidR="003522AA" w:rsidRPr="003522AA" w:rsidRDefault="003522AA" w:rsidP="00280402">
            <w:pPr>
              <w:spacing w:after="0" w:line="240" w:lineRule="auto"/>
              <w:jc w:val="center"/>
              <w:rPr>
                <w:rFonts w:ascii="Times New Roman" w:hAnsi="Times New Roman" w:cs="Calibri"/>
                <w:sz w:val="24"/>
                <w:szCs w:val="20"/>
              </w:rPr>
            </w:pPr>
            <w:r w:rsidRPr="003522AA">
              <w:rPr>
                <w:rFonts w:ascii="Times New Roman" w:hAnsi="Times New Roman" w:cs="Calibri"/>
                <w:b/>
                <w:sz w:val="24"/>
                <w:szCs w:val="20"/>
              </w:rPr>
              <w:t xml:space="preserve">Le temps des rois </w:t>
            </w:r>
          </w:p>
          <w:p w:rsidR="003522AA" w:rsidRPr="003522AA" w:rsidRDefault="003522AA" w:rsidP="00280402">
            <w:pPr>
              <w:pStyle w:val="Corpsdetexte"/>
              <w:spacing w:after="0" w:line="240" w:lineRule="auto"/>
              <w:jc w:val="center"/>
              <w:rPr>
                <w:rFonts w:cs="Calibri"/>
                <w:szCs w:val="20"/>
              </w:rPr>
            </w:pPr>
          </w:p>
          <w:p w:rsidR="003522AA" w:rsidRPr="003522AA" w:rsidRDefault="003522AA" w:rsidP="003522AA">
            <w:pPr>
              <w:pStyle w:val="Corpsdetexte"/>
              <w:numPr>
                <w:ilvl w:val="0"/>
                <w:numId w:val="4"/>
              </w:numPr>
              <w:tabs>
                <w:tab w:val="left" w:pos="12656"/>
              </w:tabs>
              <w:spacing w:after="0" w:line="240" w:lineRule="auto"/>
              <w:ind w:left="0" w:firstLine="0"/>
              <w:rPr>
                <w:rFonts w:cs="Calibri"/>
                <w:szCs w:val="20"/>
              </w:rPr>
            </w:pPr>
            <w:r w:rsidRPr="003522AA">
              <w:rPr>
                <w:rFonts w:cs="Calibri"/>
                <w:szCs w:val="20"/>
              </w:rPr>
              <w:t>Louis IX, le « roi chrétien » au XIII</w:t>
            </w:r>
            <w:r w:rsidRPr="003522AA">
              <w:rPr>
                <w:rFonts w:cs="Calibri"/>
                <w:szCs w:val="20"/>
                <w:vertAlign w:val="superscript"/>
              </w:rPr>
              <w:t>e</w:t>
            </w:r>
            <w:r w:rsidRPr="003522AA">
              <w:rPr>
                <w:rFonts w:cs="Calibri"/>
                <w:szCs w:val="20"/>
              </w:rPr>
              <w:t xml:space="preserve"> siècle.</w:t>
            </w:r>
          </w:p>
          <w:p w:rsidR="003522AA" w:rsidRPr="003522AA" w:rsidRDefault="003522AA" w:rsidP="003522AA">
            <w:pPr>
              <w:pStyle w:val="Corpsdetexte"/>
              <w:numPr>
                <w:ilvl w:val="0"/>
                <w:numId w:val="4"/>
              </w:numPr>
              <w:tabs>
                <w:tab w:val="left" w:pos="12656"/>
              </w:tabs>
              <w:spacing w:after="0" w:line="240" w:lineRule="auto"/>
              <w:ind w:left="0" w:firstLine="0"/>
              <w:rPr>
                <w:rFonts w:cs="Calibri"/>
                <w:szCs w:val="20"/>
              </w:rPr>
            </w:pPr>
            <w:r w:rsidRPr="003522AA">
              <w:rPr>
                <w:rFonts w:cs="Calibri"/>
                <w:szCs w:val="20"/>
              </w:rPr>
              <w:t>François Ier, un protecteur des Arts et des Lettres à la Renaissance.</w:t>
            </w:r>
          </w:p>
          <w:p w:rsidR="003522AA" w:rsidRPr="003522AA" w:rsidRDefault="003522AA" w:rsidP="003522AA">
            <w:pPr>
              <w:pStyle w:val="Corpsdetexte"/>
              <w:numPr>
                <w:ilvl w:val="0"/>
                <w:numId w:val="4"/>
              </w:numPr>
              <w:tabs>
                <w:tab w:val="left" w:pos="12656"/>
              </w:tabs>
              <w:spacing w:after="0" w:line="240" w:lineRule="auto"/>
              <w:ind w:left="0" w:firstLine="0"/>
              <w:rPr>
                <w:rFonts w:cs="Calibri"/>
                <w:szCs w:val="20"/>
              </w:rPr>
            </w:pPr>
            <w:r w:rsidRPr="003522AA">
              <w:rPr>
                <w:rFonts w:cs="Calibri"/>
                <w:szCs w:val="20"/>
              </w:rPr>
              <w:t>Henri IV et l’édit de Nantes.</w:t>
            </w:r>
          </w:p>
          <w:p w:rsidR="003522AA" w:rsidRPr="003522AA" w:rsidRDefault="003522AA" w:rsidP="003522AA">
            <w:pPr>
              <w:pStyle w:val="Corpsdetexte"/>
              <w:numPr>
                <w:ilvl w:val="0"/>
                <w:numId w:val="4"/>
              </w:numPr>
              <w:tabs>
                <w:tab w:val="left" w:pos="12656"/>
              </w:tabs>
              <w:spacing w:after="0" w:line="240" w:lineRule="auto"/>
              <w:ind w:left="0" w:firstLine="0"/>
              <w:rPr>
                <w:rFonts w:cs="Calibri"/>
                <w:color w:val="000000"/>
                <w:szCs w:val="20"/>
              </w:rPr>
            </w:pPr>
            <w:r w:rsidRPr="003522AA">
              <w:rPr>
                <w:rFonts w:cs="Calibri"/>
                <w:szCs w:val="20"/>
              </w:rPr>
              <w:t>Louis XIV, le roi Soleil à Versailles.</w:t>
            </w:r>
          </w:p>
          <w:p w:rsidR="003522AA" w:rsidRPr="003522AA" w:rsidRDefault="003522AA" w:rsidP="00280402">
            <w:pPr>
              <w:spacing w:after="0" w:line="240" w:lineRule="auto"/>
              <w:jc w:val="center"/>
              <w:rPr>
                <w:rFonts w:ascii="Times New Roman" w:hAnsi="Times New Roman" w:cs="Calibri"/>
                <w:b/>
                <w:sz w:val="24"/>
                <w:szCs w:val="20"/>
              </w:rPr>
            </w:pPr>
          </w:p>
        </w:tc>
        <w:tc>
          <w:tcPr>
            <w:tcW w:w="7134" w:type="dxa"/>
            <w:tcBorders>
              <w:top w:val="single" w:sz="2" w:space="0" w:color="000080"/>
              <w:left w:val="single" w:sz="2" w:space="0" w:color="000080"/>
              <w:bottom w:val="single" w:sz="2" w:space="0" w:color="000080"/>
              <w:right w:val="single" w:sz="2" w:space="0" w:color="000080"/>
            </w:tcBorders>
            <w:shd w:val="clear" w:color="auto" w:fill="FFFFFF"/>
          </w:tcPr>
          <w:p w:rsidR="003522AA" w:rsidRPr="003522AA" w:rsidRDefault="003522AA" w:rsidP="00280402">
            <w:pPr>
              <w:spacing w:after="0" w:line="240" w:lineRule="auto"/>
              <w:rPr>
                <w:rFonts w:ascii="Times New Roman" w:eastAsia="Times New Roman" w:hAnsi="Times New Roman" w:cs="Calibri"/>
                <w:sz w:val="24"/>
                <w:szCs w:val="20"/>
                <w:lang w:eastAsia="fr-FR"/>
              </w:rPr>
            </w:pPr>
            <w:r w:rsidRPr="003522AA">
              <w:rPr>
                <w:rFonts w:ascii="Times New Roman" w:eastAsia="Times New Roman" w:hAnsi="Times New Roman" w:cs="Calibri"/>
                <w:sz w:val="24"/>
                <w:szCs w:val="20"/>
                <w:lang w:eastAsia="fr-FR"/>
              </w:rPr>
              <w:t>Comme l’objectif du cycle 3 est de construire quelques premiers grands repères de l’histoire de France, l’étude de la monarchie capétienne se centre sur le pouvoir royal, ses permanences et sur la construction territoriale du royaume de France, y compris via des jeux d’alliance, dont la mention permet de présenter aux élèves quelques figures féminines importantes : Aliénor d’Aquitaine, Anne de Bretagne, Catherine de Médicis. Les élèves découvrent ainsi des éléments essentiels de la société féodale et du patrimoine français et sont amenés à s’interroger sur les liens du Royaume de France avec d’autres acteurs et d’autres espaces. On inscrit dans le déroulé de ce thème une présentation de la formation du premier empire colonial français, porté par le pouvoir royal, et dont le peuplement repose notamment sur le déplacement d’Africains réduits en esclavage. Les figures royales étudiées permettent de présenter aux élèves quelques traits majeurs de l’histoire politique, mais aussi des questions économiques et sociales et celles liées aux violences telles que les croisades, les guerres de religion et le régicide.</w:t>
            </w:r>
          </w:p>
        </w:tc>
      </w:tr>
      <w:tr w:rsidR="003522AA" w:rsidRPr="003522AA">
        <w:tc>
          <w:tcPr>
            <w:tcW w:w="3122" w:type="dxa"/>
            <w:tcBorders>
              <w:left w:val="single" w:sz="2" w:space="0" w:color="000080"/>
              <w:bottom w:val="single" w:sz="2" w:space="0" w:color="000080"/>
            </w:tcBorders>
            <w:shd w:val="clear" w:color="auto" w:fill="FFFFFF"/>
          </w:tcPr>
          <w:p w:rsidR="003522AA" w:rsidRPr="003522AA" w:rsidRDefault="003522AA" w:rsidP="00280402">
            <w:pPr>
              <w:spacing w:after="0" w:line="240" w:lineRule="auto"/>
              <w:jc w:val="center"/>
              <w:rPr>
                <w:rFonts w:ascii="Times New Roman" w:hAnsi="Times New Roman" w:cs="Calibri"/>
                <w:b/>
                <w:sz w:val="24"/>
                <w:szCs w:val="20"/>
              </w:rPr>
            </w:pPr>
          </w:p>
          <w:p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3</w:t>
            </w:r>
          </w:p>
          <w:p w:rsidR="003522AA" w:rsidRPr="003522AA" w:rsidRDefault="003522AA" w:rsidP="00280402">
            <w:pPr>
              <w:spacing w:after="0" w:line="240" w:lineRule="auto"/>
              <w:jc w:val="center"/>
              <w:rPr>
                <w:rFonts w:ascii="Times New Roman" w:hAnsi="Times New Roman" w:cs="Calibri"/>
                <w:sz w:val="24"/>
                <w:szCs w:val="20"/>
              </w:rPr>
            </w:pPr>
            <w:r w:rsidRPr="003522AA">
              <w:rPr>
                <w:rFonts w:ascii="Times New Roman" w:hAnsi="Times New Roman" w:cs="Calibri"/>
                <w:b/>
                <w:sz w:val="24"/>
                <w:szCs w:val="20"/>
              </w:rPr>
              <w:t>Le temps de la Révolution et de l’Empire</w:t>
            </w:r>
          </w:p>
          <w:p w:rsidR="003522AA" w:rsidRPr="003522AA" w:rsidRDefault="003522AA" w:rsidP="00280402">
            <w:pPr>
              <w:pStyle w:val="Corpsdetexte"/>
              <w:spacing w:after="0" w:line="240" w:lineRule="auto"/>
              <w:jc w:val="center"/>
              <w:rPr>
                <w:rFonts w:cs="Calibri"/>
                <w:szCs w:val="20"/>
              </w:rPr>
            </w:pPr>
          </w:p>
          <w:p w:rsidR="003522AA" w:rsidRPr="003522AA" w:rsidRDefault="003522AA" w:rsidP="00410E43">
            <w:pPr>
              <w:pStyle w:val="Corpsdetexte"/>
              <w:numPr>
                <w:ilvl w:val="0"/>
                <w:numId w:val="4"/>
              </w:numPr>
              <w:spacing w:after="0" w:line="240" w:lineRule="auto"/>
              <w:rPr>
                <w:rFonts w:cs="Calibri"/>
                <w:szCs w:val="20"/>
              </w:rPr>
            </w:pPr>
            <w:r w:rsidRPr="003522AA">
              <w:rPr>
                <w:rFonts w:cs="Calibri"/>
                <w:szCs w:val="20"/>
              </w:rPr>
              <w:t>De l’année 1789 à l’exécution du roi : Louis XVI, la Révolution, la Nation.</w:t>
            </w:r>
          </w:p>
          <w:p w:rsidR="003522AA" w:rsidRPr="003522AA" w:rsidRDefault="003522AA" w:rsidP="003522AA">
            <w:pPr>
              <w:pStyle w:val="Corpsdetexte"/>
              <w:numPr>
                <w:ilvl w:val="0"/>
                <w:numId w:val="4"/>
              </w:numPr>
              <w:tabs>
                <w:tab w:val="left" w:pos="12656"/>
              </w:tabs>
              <w:spacing w:after="0" w:line="240" w:lineRule="auto"/>
              <w:ind w:left="0" w:firstLine="0"/>
              <w:rPr>
                <w:rFonts w:eastAsia="Calibri" w:cs="Calibri"/>
                <w:i/>
                <w:szCs w:val="20"/>
              </w:rPr>
            </w:pPr>
            <w:r w:rsidRPr="003522AA">
              <w:rPr>
                <w:rFonts w:cs="Calibri"/>
                <w:color w:val="000000"/>
                <w:szCs w:val="20"/>
              </w:rPr>
              <w:t>Napoléon Bonaparte, du général à l’Empereur, de la Révolution à l’Empire</w:t>
            </w:r>
          </w:p>
        </w:tc>
        <w:tc>
          <w:tcPr>
            <w:tcW w:w="7134" w:type="dxa"/>
            <w:tcBorders>
              <w:left w:val="single" w:sz="2" w:space="0" w:color="000080"/>
              <w:bottom w:val="single" w:sz="2" w:space="0" w:color="000080"/>
              <w:right w:val="single" w:sz="2" w:space="0" w:color="000080"/>
            </w:tcBorders>
            <w:shd w:val="clear" w:color="auto" w:fill="FFFFFF"/>
          </w:tcPr>
          <w:p w:rsidR="003522AA" w:rsidRPr="003522AA" w:rsidRDefault="003522AA" w:rsidP="00280402">
            <w:pPr>
              <w:pStyle w:val="Corpsdetexte"/>
              <w:spacing w:after="0" w:line="240" w:lineRule="auto"/>
              <w:rPr>
                <w:rFonts w:cs="Calibri"/>
                <w:szCs w:val="20"/>
              </w:rPr>
            </w:pPr>
            <w:r w:rsidRPr="003522AA">
              <w:rPr>
                <w:rFonts w:cs="Calibri"/>
                <w:szCs w:val="20"/>
              </w:rPr>
              <w:t>La Révolution française marque une rupture fondamentale dans l’ordre monarchique établi et on présente bien Louis XVI comme le dernier roi de l’Ancien Régime. On apportera aux élèves quelques grandes explications des origines économiques, sociales, intellectuelles et politiques de la Révolution. Cette première approche de la période révolutionnaire doit permettre aux élèves de comprendre quelques éléments essentiels du changement et d’en repérer quelques étapes clés (année 1789, abolition de la royauté, proclamation de la première République et exécution du roi).</w:t>
            </w:r>
          </w:p>
          <w:p w:rsidR="003522AA" w:rsidRPr="003522AA" w:rsidRDefault="003522AA" w:rsidP="003522AA">
            <w:pPr>
              <w:pStyle w:val="Corpsdetexte"/>
              <w:spacing w:after="0" w:line="240" w:lineRule="auto"/>
              <w:rPr>
                <w:rFonts w:cs="Calibri"/>
                <w:szCs w:val="20"/>
              </w:rPr>
            </w:pPr>
            <w:r w:rsidRPr="003522AA">
              <w:rPr>
                <w:rFonts w:cs="Calibri"/>
                <w:szCs w:val="20"/>
              </w:rPr>
              <w:t xml:space="preserve">Napoléon Bonaparte, général dans les armées républicaines, prend le pouvoir par la force et est proclamé empereur des Français en 1804, mais il conserve certains des acquis révolutionnaires. </w:t>
            </w:r>
          </w:p>
        </w:tc>
      </w:tr>
    </w:tbl>
    <w:p w:rsidR="003522AA" w:rsidRPr="003522AA" w:rsidRDefault="003522AA" w:rsidP="003522AA">
      <w:pPr>
        <w:rPr>
          <w:rFonts w:ascii="Times New Roman" w:hAnsi="Times New Roman"/>
          <w:sz w:val="24"/>
        </w:rPr>
      </w:pPr>
      <w:r w:rsidRPr="003522AA">
        <w:rPr>
          <w:rFonts w:ascii="Times New Roman" w:hAnsi="Times New Roman"/>
          <w:sz w:val="24"/>
        </w:rPr>
        <w:br w:type="page"/>
      </w:r>
    </w:p>
    <w:tbl>
      <w:tblPr>
        <w:tblW w:w="5000" w:type="pct"/>
        <w:tblLayout w:type="fixed"/>
        <w:tblCellMar>
          <w:left w:w="3" w:type="dxa"/>
          <w:right w:w="55" w:type="dxa"/>
        </w:tblCellMar>
        <w:tblLook w:val="0000" w:firstRow="0" w:lastRow="0" w:firstColumn="0" w:lastColumn="0" w:noHBand="0" w:noVBand="0"/>
      </w:tblPr>
      <w:tblGrid>
        <w:gridCol w:w="3801"/>
        <w:gridCol w:w="6455"/>
      </w:tblGrid>
      <w:tr w:rsidR="003522AA" w:rsidRPr="003522AA">
        <w:tc>
          <w:tcPr>
            <w:tcW w:w="9269" w:type="dxa"/>
            <w:gridSpan w:val="2"/>
            <w:tcBorders>
              <w:top w:val="single" w:sz="2" w:space="0" w:color="000080"/>
              <w:left w:val="single" w:sz="2" w:space="0" w:color="000080"/>
              <w:bottom w:val="single" w:sz="2" w:space="0" w:color="000080"/>
              <w:right w:val="single" w:sz="2" w:space="0" w:color="000080"/>
            </w:tcBorders>
            <w:shd w:val="clear" w:color="auto" w:fill="DAEEF3"/>
          </w:tcPr>
          <w:p w:rsidR="003522AA" w:rsidRPr="003522AA" w:rsidRDefault="003522AA" w:rsidP="00280402">
            <w:pPr>
              <w:spacing w:after="0" w:line="240" w:lineRule="auto"/>
              <w:jc w:val="center"/>
              <w:rPr>
                <w:rFonts w:ascii="Times New Roman" w:hAnsi="Times New Roman"/>
                <w:b/>
                <w:sz w:val="24"/>
                <w:szCs w:val="20"/>
              </w:rPr>
            </w:pPr>
            <w:r w:rsidRPr="003522AA">
              <w:rPr>
                <w:rFonts w:ascii="Times New Roman" w:hAnsi="Times New Roman"/>
                <w:b/>
                <w:sz w:val="24"/>
                <w:szCs w:val="20"/>
              </w:rPr>
              <w:t>Classe de CM2</w:t>
            </w:r>
          </w:p>
        </w:tc>
      </w:tr>
      <w:tr w:rsidR="003522AA" w:rsidRPr="003522AA">
        <w:tc>
          <w:tcPr>
            <w:tcW w:w="3435" w:type="dxa"/>
            <w:tcBorders>
              <w:top w:val="single" w:sz="2" w:space="0" w:color="000080"/>
              <w:left w:val="single" w:sz="2" w:space="0" w:color="000080"/>
              <w:bottom w:val="single" w:sz="2" w:space="0" w:color="000080"/>
            </w:tcBorders>
            <w:shd w:val="clear" w:color="auto" w:fill="DAEEF3"/>
          </w:tcPr>
          <w:p w:rsidR="003522AA" w:rsidRPr="003522AA" w:rsidRDefault="003522AA" w:rsidP="00280402">
            <w:pPr>
              <w:spacing w:after="0" w:line="240" w:lineRule="auto"/>
              <w:rPr>
                <w:rFonts w:ascii="Times New Roman" w:hAnsi="Times New Roman"/>
                <w:b/>
                <w:sz w:val="24"/>
                <w:szCs w:val="20"/>
              </w:rPr>
            </w:pPr>
            <w:r w:rsidRPr="003522AA">
              <w:rPr>
                <w:rFonts w:ascii="Times New Roman" w:hAnsi="Times New Roman"/>
                <w:b/>
                <w:sz w:val="24"/>
                <w:szCs w:val="20"/>
              </w:rPr>
              <w:t>Repères annuels de programmation</w:t>
            </w:r>
          </w:p>
        </w:tc>
        <w:tc>
          <w:tcPr>
            <w:tcW w:w="5834" w:type="dxa"/>
            <w:tcBorders>
              <w:top w:val="single" w:sz="2" w:space="0" w:color="000080"/>
              <w:left w:val="single" w:sz="2" w:space="0" w:color="000080"/>
              <w:bottom w:val="single" w:sz="2" w:space="0" w:color="000080"/>
              <w:right w:val="single" w:sz="2" w:space="0" w:color="000080"/>
            </w:tcBorders>
            <w:shd w:val="clear" w:color="auto" w:fill="DAEEF3"/>
          </w:tcPr>
          <w:p w:rsidR="003522AA" w:rsidRPr="003522AA" w:rsidRDefault="003522AA" w:rsidP="00280402">
            <w:pPr>
              <w:spacing w:after="0" w:line="240" w:lineRule="auto"/>
              <w:rPr>
                <w:rFonts w:ascii="Times New Roman" w:hAnsi="Times New Roman"/>
                <w:b/>
                <w:sz w:val="24"/>
                <w:szCs w:val="20"/>
              </w:rPr>
            </w:pPr>
            <w:r w:rsidRPr="003522AA">
              <w:rPr>
                <w:rFonts w:ascii="Times New Roman" w:hAnsi="Times New Roman"/>
                <w:b/>
                <w:sz w:val="24"/>
                <w:szCs w:val="20"/>
              </w:rPr>
              <w:t>Démarches et contenus d’enseignement</w:t>
            </w:r>
          </w:p>
        </w:tc>
      </w:tr>
      <w:tr w:rsidR="003522AA" w:rsidRPr="003522AA">
        <w:tc>
          <w:tcPr>
            <w:tcW w:w="3435" w:type="dxa"/>
            <w:tcBorders>
              <w:top w:val="single" w:sz="2" w:space="0" w:color="000080"/>
              <w:left w:val="single" w:sz="2" w:space="0" w:color="000080"/>
              <w:bottom w:val="single" w:sz="2" w:space="0" w:color="000080"/>
            </w:tcBorders>
            <w:shd w:val="clear" w:color="auto" w:fill="FFFFFF"/>
          </w:tcPr>
          <w:p w:rsidR="003522AA" w:rsidRPr="003522AA" w:rsidRDefault="003522AA" w:rsidP="00280402">
            <w:pPr>
              <w:spacing w:after="0" w:line="240" w:lineRule="auto"/>
              <w:jc w:val="center"/>
              <w:rPr>
                <w:rFonts w:ascii="Times New Roman" w:hAnsi="Times New Roman" w:cs="Calibri"/>
                <w:b/>
                <w:sz w:val="24"/>
                <w:szCs w:val="20"/>
              </w:rPr>
            </w:pPr>
          </w:p>
          <w:p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1</w:t>
            </w:r>
          </w:p>
          <w:p w:rsidR="003522AA" w:rsidRPr="003522AA" w:rsidRDefault="003522AA" w:rsidP="00280402">
            <w:pPr>
              <w:spacing w:after="0" w:line="240" w:lineRule="auto"/>
              <w:jc w:val="center"/>
              <w:rPr>
                <w:rFonts w:ascii="Times New Roman" w:hAnsi="Times New Roman" w:cs="Calibri"/>
                <w:sz w:val="24"/>
                <w:szCs w:val="20"/>
              </w:rPr>
            </w:pPr>
            <w:r w:rsidRPr="003522AA">
              <w:rPr>
                <w:rFonts w:ascii="Times New Roman" w:hAnsi="Times New Roman" w:cs="Calibri"/>
                <w:b/>
                <w:sz w:val="24"/>
                <w:szCs w:val="20"/>
              </w:rPr>
              <w:t>Le temps de la République</w:t>
            </w:r>
          </w:p>
          <w:p w:rsidR="003522AA" w:rsidRPr="003522AA" w:rsidRDefault="003522AA" w:rsidP="00280402">
            <w:pPr>
              <w:pStyle w:val="Contenudetableau"/>
              <w:spacing w:after="0" w:line="240" w:lineRule="auto"/>
              <w:jc w:val="center"/>
              <w:rPr>
                <w:rFonts w:cs="Calibri"/>
                <w:szCs w:val="20"/>
              </w:rPr>
            </w:pPr>
          </w:p>
          <w:p w:rsidR="003522AA" w:rsidRPr="003522AA" w:rsidRDefault="003522AA" w:rsidP="003522AA">
            <w:pPr>
              <w:widowControl w:val="0"/>
              <w:numPr>
                <w:ilvl w:val="0"/>
                <w:numId w:val="4"/>
              </w:numPr>
              <w:tabs>
                <w:tab w:val="left" w:pos="12656"/>
              </w:tabs>
              <w:suppressAutoHyphens/>
              <w:spacing w:after="0" w:line="240" w:lineRule="auto"/>
              <w:ind w:left="0" w:firstLine="0"/>
              <w:rPr>
                <w:rFonts w:ascii="Times New Roman" w:hAnsi="Times New Roman" w:cs="Calibri"/>
                <w:sz w:val="24"/>
                <w:szCs w:val="20"/>
              </w:rPr>
            </w:pPr>
            <w:r w:rsidRPr="003522AA">
              <w:rPr>
                <w:rFonts w:ascii="Times New Roman" w:hAnsi="Times New Roman" w:cs="Calibri"/>
                <w:sz w:val="24"/>
                <w:szCs w:val="20"/>
              </w:rPr>
              <w:t>1892 : la République fête ses cent ans.</w:t>
            </w:r>
          </w:p>
          <w:p w:rsidR="003522AA" w:rsidRPr="003522AA" w:rsidRDefault="003522AA" w:rsidP="003522AA">
            <w:pPr>
              <w:widowControl w:val="0"/>
              <w:numPr>
                <w:ilvl w:val="0"/>
                <w:numId w:val="4"/>
              </w:numPr>
              <w:tabs>
                <w:tab w:val="left" w:pos="10076"/>
                <w:tab w:val="left" w:pos="12656"/>
              </w:tabs>
              <w:suppressAutoHyphens/>
              <w:spacing w:after="0" w:line="240" w:lineRule="auto"/>
              <w:ind w:left="0" w:firstLine="0"/>
              <w:rPr>
                <w:rFonts w:ascii="Times New Roman" w:hAnsi="Times New Roman" w:cs="Calibri"/>
                <w:sz w:val="24"/>
                <w:szCs w:val="20"/>
              </w:rPr>
            </w:pPr>
            <w:r w:rsidRPr="003522AA">
              <w:rPr>
                <w:rFonts w:ascii="Times New Roman" w:hAnsi="Times New Roman" w:cs="Calibri"/>
                <w:sz w:val="24"/>
                <w:szCs w:val="20"/>
              </w:rPr>
              <w:t>L’école primaire au temps de Jules Ferry.</w:t>
            </w:r>
          </w:p>
          <w:p w:rsidR="003522AA" w:rsidRPr="003522AA" w:rsidRDefault="003522AA" w:rsidP="003522AA">
            <w:pPr>
              <w:widowControl w:val="0"/>
              <w:numPr>
                <w:ilvl w:val="0"/>
                <w:numId w:val="4"/>
              </w:numPr>
              <w:tabs>
                <w:tab w:val="left" w:pos="12656"/>
              </w:tabs>
              <w:suppressAutoHyphens/>
              <w:spacing w:after="0" w:line="240" w:lineRule="auto"/>
              <w:ind w:left="0" w:firstLine="0"/>
              <w:rPr>
                <w:rFonts w:ascii="Times New Roman" w:hAnsi="Times New Roman" w:cs="Calibri"/>
                <w:sz w:val="24"/>
                <w:szCs w:val="20"/>
              </w:rPr>
            </w:pPr>
            <w:r w:rsidRPr="003522AA">
              <w:rPr>
                <w:rFonts w:ascii="Times New Roman" w:hAnsi="Times New Roman" w:cs="Calibri"/>
                <w:sz w:val="24"/>
                <w:szCs w:val="20"/>
              </w:rPr>
              <w:t>Des républiques, une démocratie : des libertés, des droits et des devoirs.</w:t>
            </w:r>
          </w:p>
          <w:p w:rsidR="003522AA" w:rsidRPr="003522AA" w:rsidRDefault="003522AA" w:rsidP="00280402">
            <w:pPr>
              <w:tabs>
                <w:tab w:val="left" w:pos="9716"/>
                <w:tab w:val="left" w:pos="12296"/>
              </w:tabs>
              <w:spacing w:after="0" w:line="240" w:lineRule="auto"/>
              <w:jc w:val="both"/>
              <w:rPr>
                <w:rFonts w:ascii="Times New Roman" w:hAnsi="Times New Roman" w:cs="Calibri"/>
                <w:sz w:val="24"/>
                <w:szCs w:val="20"/>
              </w:rPr>
            </w:pPr>
          </w:p>
          <w:p w:rsidR="003522AA" w:rsidRPr="003522AA" w:rsidRDefault="003522AA" w:rsidP="00280402">
            <w:pPr>
              <w:tabs>
                <w:tab w:val="left" w:pos="10076"/>
                <w:tab w:val="left" w:pos="12656"/>
              </w:tabs>
              <w:spacing w:after="0" w:line="240" w:lineRule="auto"/>
              <w:jc w:val="both"/>
              <w:rPr>
                <w:rFonts w:ascii="Times New Roman" w:hAnsi="Times New Roman" w:cs="Calibri"/>
                <w:sz w:val="24"/>
                <w:szCs w:val="20"/>
              </w:rPr>
            </w:pPr>
          </w:p>
        </w:tc>
        <w:tc>
          <w:tcPr>
            <w:tcW w:w="5834" w:type="dxa"/>
            <w:tcBorders>
              <w:top w:val="single" w:sz="2" w:space="0" w:color="000080"/>
              <w:left w:val="single" w:sz="2" w:space="0" w:color="000080"/>
              <w:bottom w:val="single" w:sz="2" w:space="0" w:color="000080"/>
              <w:right w:val="single" w:sz="2" w:space="0" w:color="000080"/>
            </w:tcBorders>
            <w:shd w:val="clear" w:color="auto" w:fill="FFFFFF"/>
          </w:tcPr>
          <w:p w:rsidR="003522AA" w:rsidRPr="003522AA" w:rsidRDefault="003522AA" w:rsidP="00280402">
            <w:pPr>
              <w:pStyle w:val="Contenudetableau"/>
              <w:snapToGrid w:val="0"/>
              <w:spacing w:after="0" w:line="240" w:lineRule="auto"/>
              <w:rPr>
                <w:rFonts w:cs="Calibri"/>
                <w:szCs w:val="20"/>
                <w:shd w:val="clear" w:color="auto" w:fill="FFFFFF"/>
              </w:rPr>
            </w:pPr>
          </w:p>
          <w:p w:rsidR="003522AA" w:rsidRPr="003522AA" w:rsidRDefault="003522AA" w:rsidP="00280402">
            <w:pPr>
              <w:pStyle w:val="Contenudetableau"/>
              <w:spacing w:after="0" w:line="240" w:lineRule="auto"/>
              <w:rPr>
                <w:rFonts w:cs="Calibri"/>
                <w:szCs w:val="20"/>
                <w:shd w:val="clear" w:color="auto" w:fill="FFFFFF"/>
              </w:rPr>
            </w:pPr>
            <w:r w:rsidRPr="003522AA">
              <w:rPr>
                <w:rFonts w:cs="Calibri"/>
                <w:szCs w:val="20"/>
                <w:shd w:val="clear" w:color="auto" w:fill="FFFFFF"/>
              </w:rPr>
              <w:t>L’étude du centenaire de la République célébré en 1892 est mise en perspective pour montrer que les Français ont vécu différentes expériences politiques depuis la Révolution y compris celles ayant suscité conflits et violences (1830, 1848, 1870). Les cérémonies mettent en scène les symboles républicains. On montre aux élèves que pendant cette période s’enclenche également un nouveau processus de colonisation.</w:t>
            </w:r>
          </w:p>
          <w:p w:rsidR="003522AA" w:rsidRPr="003522AA" w:rsidRDefault="003522AA" w:rsidP="00280402">
            <w:pPr>
              <w:pStyle w:val="Contenudetableau"/>
              <w:spacing w:after="0" w:line="240" w:lineRule="auto"/>
              <w:rPr>
                <w:rFonts w:cs="Calibri"/>
                <w:szCs w:val="20"/>
                <w:shd w:val="clear" w:color="auto" w:fill="FFFFFF"/>
              </w:rPr>
            </w:pPr>
            <w:r w:rsidRPr="003522AA">
              <w:rPr>
                <w:rFonts w:cs="Calibri"/>
                <w:szCs w:val="20"/>
                <w:shd w:val="clear" w:color="auto" w:fill="FFFFFF"/>
              </w:rPr>
              <w:t>À partir des années 1880, l’adhésion à la République se construit en partie par l’école gratuite, laïque et obligatoire. Les bâtiments et les programmes de l’école de la République facilitent l’entrée concrète dans le sujet d’étude.</w:t>
            </w:r>
          </w:p>
          <w:p w:rsidR="003522AA" w:rsidRPr="003522AA" w:rsidRDefault="003522AA" w:rsidP="00280402">
            <w:pPr>
              <w:pStyle w:val="Contenudetableau"/>
              <w:spacing w:after="0" w:line="240" w:lineRule="auto"/>
              <w:rPr>
                <w:rFonts w:cs="Calibri"/>
                <w:szCs w:val="20"/>
                <w:shd w:val="clear" w:color="auto" w:fill="FFFFFF"/>
              </w:rPr>
            </w:pPr>
            <w:r w:rsidRPr="003522AA">
              <w:rPr>
                <w:rFonts w:cs="Calibri"/>
                <w:szCs w:val="20"/>
                <w:shd w:val="clear" w:color="auto" w:fill="FFFFFF"/>
              </w:rPr>
              <w:t>À partir de quelques exemples accessibles, on montre que les libertés (liberté d’expression, liberté de culte…) et les droits (droit de vote, droits des femmes…) en vigueur aujourd’hui, sous la V</w:t>
            </w:r>
            <w:r w:rsidRPr="003522AA">
              <w:rPr>
                <w:rFonts w:cs="Calibri"/>
                <w:szCs w:val="20"/>
                <w:shd w:val="clear" w:color="auto" w:fill="FFFFFF"/>
                <w:vertAlign w:val="superscript"/>
              </w:rPr>
              <w:t>e</w:t>
            </w:r>
            <w:r w:rsidRPr="003522AA">
              <w:rPr>
                <w:rFonts w:cs="Calibri"/>
                <w:szCs w:val="20"/>
                <w:shd w:val="clear" w:color="auto" w:fill="FFFFFF"/>
              </w:rPr>
              <w:t xml:space="preserve"> République, sont le fruit d’une conquête et d’une évolution de la démocratie et de la société et qu’ils sont toujours questionnés. On découvre des devoirs des citoyens.</w:t>
            </w:r>
          </w:p>
          <w:p w:rsidR="003522AA" w:rsidRPr="003522AA" w:rsidRDefault="003522AA" w:rsidP="00280402">
            <w:pPr>
              <w:pStyle w:val="Contenudetableau"/>
              <w:spacing w:after="0" w:line="240" w:lineRule="auto"/>
              <w:rPr>
                <w:rFonts w:cs="Calibri"/>
                <w:szCs w:val="20"/>
                <w:shd w:val="clear" w:color="auto" w:fill="FFFFFF"/>
              </w:rPr>
            </w:pPr>
          </w:p>
        </w:tc>
      </w:tr>
      <w:tr w:rsidR="003522AA" w:rsidRPr="003522AA">
        <w:tc>
          <w:tcPr>
            <w:tcW w:w="3435" w:type="dxa"/>
            <w:tcBorders>
              <w:top w:val="single" w:sz="2" w:space="0" w:color="000080"/>
              <w:left w:val="single" w:sz="2" w:space="0" w:color="000080"/>
              <w:bottom w:val="single" w:sz="2" w:space="0" w:color="000080"/>
            </w:tcBorders>
            <w:shd w:val="clear" w:color="auto" w:fill="FFFFFF"/>
          </w:tcPr>
          <w:p w:rsidR="003522AA" w:rsidRPr="003522AA" w:rsidRDefault="003522AA" w:rsidP="00280402">
            <w:pPr>
              <w:spacing w:after="0" w:line="240" w:lineRule="auto"/>
              <w:jc w:val="center"/>
              <w:rPr>
                <w:rFonts w:ascii="Times New Roman" w:hAnsi="Times New Roman" w:cs="Calibri"/>
                <w:b/>
                <w:sz w:val="24"/>
                <w:szCs w:val="20"/>
              </w:rPr>
            </w:pPr>
          </w:p>
          <w:p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2</w:t>
            </w:r>
          </w:p>
          <w:p w:rsidR="003522AA" w:rsidRPr="003522AA" w:rsidRDefault="003522AA" w:rsidP="00280402">
            <w:pPr>
              <w:spacing w:after="0" w:line="240" w:lineRule="auto"/>
              <w:jc w:val="center"/>
              <w:rPr>
                <w:rFonts w:ascii="Times New Roman" w:hAnsi="Times New Roman" w:cs="Calibri"/>
                <w:sz w:val="24"/>
                <w:szCs w:val="20"/>
              </w:rPr>
            </w:pPr>
            <w:r w:rsidRPr="003522AA">
              <w:rPr>
                <w:rFonts w:ascii="Times New Roman" w:hAnsi="Times New Roman" w:cs="Calibri"/>
                <w:b/>
                <w:sz w:val="24"/>
                <w:szCs w:val="20"/>
              </w:rPr>
              <w:t>L’âge industriel en France</w:t>
            </w:r>
          </w:p>
          <w:p w:rsidR="003522AA" w:rsidRPr="003522AA" w:rsidRDefault="003522AA" w:rsidP="00280402">
            <w:pPr>
              <w:pStyle w:val="Contenudetableau"/>
              <w:spacing w:after="0" w:line="240" w:lineRule="auto"/>
              <w:jc w:val="center"/>
              <w:rPr>
                <w:rFonts w:cs="Calibri"/>
                <w:szCs w:val="20"/>
              </w:rPr>
            </w:pPr>
          </w:p>
          <w:p w:rsidR="003522AA" w:rsidRPr="003522AA" w:rsidRDefault="003522AA" w:rsidP="003522AA">
            <w:pPr>
              <w:widowControl w:val="0"/>
              <w:numPr>
                <w:ilvl w:val="0"/>
                <w:numId w:val="4"/>
              </w:numPr>
              <w:tabs>
                <w:tab w:val="left" w:pos="12656"/>
              </w:tabs>
              <w:suppressAutoHyphens/>
              <w:spacing w:after="0" w:line="240" w:lineRule="auto"/>
              <w:ind w:left="0" w:firstLine="0"/>
              <w:jc w:val="both"/>
              <w:rPr>
                <w:rFonts w:ascii="Times New Roman" w:hAnsi="Times New Roman" w:cs="Calibri"/>
                <w:sz w:val="24"/>
                <w:szCs w:val="20"/>
                <w:shd w:val="clear" w:color="auto" w:fill="FFFFFF"/>
              </w:rPr>
            </w:pPr>
            <w:r w:rsidRPr="003522AA">
              <w:rPr>
                <w:rFonts w:ascii="Times New Roman" w:hAnsi="Times New Roman" w:cs="Calibri"/>
                <w:sz w:val="24"/>
                <w:szCs w:val="20"/>
                <w:shd w:val="clear" w:color="auto" w:fill="FFFFFF"/>
              </w:rPr>
              <w:t>Énergies et machines.</w:t>
            </w:r>
          </w:p>
          <w:p w:rsidR="003522AA" w:rsidRPr="003522AA" w:rsidRDefault="003522AA" w:rsidP="003522AA">
            <w:pPr>
              <w:widowControl w:val="0"/>
              <w:numPr>
                <w:ilvl w:val="0"/>
                <w:numId w:val="4"/>
              </w:numPr>
              <w:tabs>
                <w:tab w:val="left" w:pos="12656"/>
              </w:tabs>
              <w:suppressAutoHyphens/>
              <w:spacing w:after="0" w:line="240" w:lineRule="auto"/>
              <w:ind w:left="0" w:firstLine="0"/>
              <w:jc w:val="both"/>
              <w:rPr>
                <w:rFonts w:ascii="Times New Roman" w:hAnsi="Times New Roman" w:cs="Calibri"/>
                <w:sz w:val="24"/>
                <w:szCs w:val="20"/>
                <w:shd w:val="clear" w:color="auto" w:fill="FFFFFF"/>
              </w:rPr>
            </w:pPr>
            <w:r w:rsidRPr="003522AA">
              <w:rPr>
                <w:rFonts w:ascii="Times New Roman" w:hAnsi="Times New Roman" w:cs="Calibri"/>
                <w:sz w:val="24"/>
                <w:szCs w:val="20"/>
                <w:shd w:val="clear" w:color="auto" w:fill="FFFFFF"/>
              </w:rPr>
              <w:t>Le travail à la mine, à l’usine, à l’atelier, au grand magasin.</w:t>
            </w:r>
          </w:p>
          <w:p w:rsidR="003522AA" w:rsidRPr="003522AA" w:rsidRDefault="003522AA" w:rsidP="003522AA">
            <w:pPr>
              <w:widowControl w:val="0"/>
              <w:numPr>
                <w:ilvl w:val="0"/>
                <w:numId w:val="4"/>
              </w:numPr>
              <w:tabs>
                <w:tab w:val="left" w:pos="12656"/>
              </w:tabs>
              <w:suppressAutoHyphens/>
              <w:spacing w:after="0" w:line="240" w:lineRule="auto"/>
              <w:ind w:left="0" w:firstLine="0"/>
              <w:jc w:val="both"/>
              <w:rPr>
                <w:rFonts w:ascii="Times New Roman" w:hAnsi="Times New Roman" w:cs="Calibri"/>
                <w:sz w:val="24"/>
                <w:szCs w:val="20"/>
                <w:shd w:val="clear" w:color="auto" w:fill="FFFFFF"/>
              </w:rPr>
            </w:pPr>
            <w:r w:rsidRPr="003522AA">
              <w:rPr>
                <w:rFonts w:ascii="Times New Roman" w:hAnsi="Times New Roman" w:cs="Calibri"/>
                <w:sz w:val="24"/>
                <w:szCs w:val="20"/>
                <w:shd w:val="clear" w:color="auto" w:fill="FFFFFF"/>
              </w:rPr>
              <w:t>La ville industrielle.</w:t>
            </w:r>
          </w:p>
          <w:p w:rsidR="003522AA" w:rsidRPr="003522AA" w:rsidRDefault="003522AA" w:rsidP="003522AA">
            <w:pPr>
              <w:widowControl w:val="0"/>
              <w:numPr>
                <w:ilvl w:val="0"/>
                <w:numId w:val="4"/>
              </w:numPr>
              <w:tabs>
                <w:tab w:val="left" w:pos="12656"/>
              </w:tabs>
              <w:suppressAutoHyphens/>
              <w:spacing w:after="0" w:line="240" w:lineRule="auto"/>
              <w:ind w:left="0" w:firstLine="0"/>
              <w:jc w:val="both"/>
              <w:rPr>
                <w:rFonts w:ascii="Times New Roman" w:hAnsi="Times New Roman" w:cs="Calibri"/>
                <w:sz w:val="24"/>
                <w:szCs w:val="20"/>
                <w:shd w:val="clear" w:color="auto" w:fill="FFFFFF"/>
              </w:rPr>
            </w:pPr>
            <w:r w:rsidRPr="003522AA">
              <w:rPr>
                <w:rFonts w:ascii="Times New Roman" w:hAnsi="Times New Roman" w:cs="Calibri"/>
                <w:sz w:val="24"/>
                <w:szCs w:val="20"/>
                <w:shd w:val="clear" w:color="auto" w:fill="FFFFFF"/>
              </w:rPr>
              <w:t>Le monde rural.</w:t>
            </w:r>
          </w:p>
          <w:p w:rsidR="003522AA" w:rsidRPr="003522AA" w:rsidRDefault="003522AA" w:rsidP="00280402">
            <w:pPr>
              <w:widowControl w:val="0"/>
              <w:tabs>
                <w:tab w:val="left" w:pos="12656"/>
              </w:tabs>
              <w:suppressAutoHyphens/>
              <w:spacing w:after="0" w:line="240" w:lineRule="auto"/>
              <w:jc w:val="both"/>
              <w:rPr>
                <w:rFonts w:ascii="Times New Roman" w:hAnsi="Times New Roman" w:cs="Calibri"/>
                <w:sz w:val="24"/>
                <w:szCs w:val="20"/>
                <w:shd w:val="clear" w:color="auto" w:fill="FFFFFF"/>
              </w:rPr>
            </w:pPr>
          </w:p>
        </w:tc>
        <w:tc>
          <w:tcPr>
            <w:tcW w:w="5834" w:type="dxa"/>
            <w:tcBorders>
              <w:top w:val="single" w:sz="2" w:space="0" w:color="000080"/>
              <w:left w:val="single" w:sz="2" w:space="0" w:color="000080"/>
              <w:bottom w:val="single" w:sz="2" w:space="0" w:color="000080"/>
              <w:right w:val="single" w:sz="2" w:space="0" w:color="000080"/>
            </w:tcBorders>
            <w:shd w:val="clear" w:color="auto" w:fill="FFFFFF"/>
          </w:tcPr>
          <w:p w:rsidR="003522AA" w:rsidRPr="003522AA" w:rsidRDefault="003522AA" w:rsidP="00280402">
            <w:pPr>
              <w:pStyle w:val="Corpsdetexte"/>
              <w:spacing w:after="0" w:line="240" w:lineRule="auto"/>
              <w:rPr>
                <w:rFonts w:cs="Calibri"/>
                <w:szCs w:val="20"/>
                <w:shd w:val="clear" w:color="auto" w:fill="FFFFFF"/>
              </w:rPr>
            </w:pPr>
          </w:p>
          <w:p w:rsidR="003522AA" w:rsidRPr="003522AA" w:rsidRDefault="003522AA" w:rsidP="00280402">
            <w:pPr>
              <w:pStyle w:val="Corpsdetexte"/>
              <w:spacing w:after="0" w:line="240" w:lineRule="auto"/>
              <w:rPr>
                <w:rFonts w:cs="Calibri"/>
                <w:szCs w:val="20"/>
                <w:shd w:val="clear" w:color="auto" w:fill="FFFFFF"/>
              </w:rPr>
            </w:pPr>
            <w:r w:rsidRPr="003522AA">
              <w:rPr>
                <w:rFonts w:cs="Calibri"/>
                <w:szCs w:val="20"/>
                <w:shd w:val="clear" w:color="auto" w:fill="FFFFFF"/>
              </w:rPr>
              <w:t>Parmi les sujets d’étude proposés, le professeur en choisit deux</w:t>
            </w:r>
            <w:r w:rsidRPr="003522AA">
              <w:rPr>
                <w:rFonts w:cs="Calibri"/>
                <w:i/>
                <w:szCs w:val="20"/>
                <w:shd w:val="clear" w:color="auto" w:fill="FFFFFF"/>
              </w:rPr>
              <w:t>.</w:t>
            </w:r>
            <w:r w:rsidRPr="003522AA">
              <w:rPr>
                <w:rFonts w:cs="Calibri"/>
                <w:szCs w:val="20"/>
                <w:shd w:val="clear" w:color="auto" w:fill="FFFFFF"/>
              </w:rPr>
              <w:t xml:space="preserve"> Les entrées concrètes doivent être privilégiées pour saisir les nouveaux modes et lieux de production.</w:t>
            </w:r>
          </w:p>
          <w:p w:rsidR="003522AA" w:rsidRPr="003522AA" w:rsidRDefault="003522AA" w:rsidP="00280402">
            <w:pPr>
              <w:pStyle w:val="Corpsdetexte"/>
              <w:spacing w:after="0" w:line="240" w:lineRule="auto"/>
              <w:rPr>
                <w:rFonts w:cs="Calibri"/>
                <w:szCs w:val="20"/>
              </w:rPr>
            </w:pPr>
            <w:r w:rsidRPr="003522AA">
              <w:rPr>
                <w:rFonts w:cs="Calibri"/>
                <w:szCs w:val="20"/>
                <w:shd w:val="clear" w:color="auto" w:fill="FFFFFF"/>
              </w:rPr>
              <w:t>On montre que l’industrialisation est un processus qui s’inscrit dans la durée et qui entraine des changements sociaux ainsi que des évolutions des mondes urbain et rural.</w:t>
            </w:r>
          </w:p>
        </w:tc>
      </w:tr>
      <w:tr w:rsidR="003522AA" w:rsidRPr="003522AA">
        <w:tc>
          <w:tcPr>
            <w:tcW w:w="3435" w:type="dxa"/>
            <w:tcBorders>
              <w:top w:val="single" w:sz="2" w:space="0" w:color="000080"/>
              <w:left w:val="single" w:sz="2" w:space="0" w:color="000080"/>
              <w:bottom w:val="single" w:sz="2" w:space="0" w:color="000080"/>
            </w:tcBorders>
            <w:shd w:val="clear" w:color="auto" w:fill="FFFFFF"/>
          </w:tcPr>
          <w:p w:rsidR="003522AA" w:rsidRPr="003522AA" w:rsidRDefault="003522AA" w:rsidP="00280402">
            <w:pPr>
              <w:spacing w:after="0" w:line="240" w:lineRule="auto"/>
              <w:jc w:val="center"/>
              <w:rPr>
                <w:rFonts w:ascii="Times New Roman" w:hAnsi="Times New Roman" w:cs="Calibri"/>
                <w:b/>
                <w:sz w:val="24"/>
                <w:szCs w:val="20"/>
              </w:rPr>
            </w:pPr>
          </w:p>
          <w:p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Thème 3</w:t>
            </w:r>
          </w:p>
          <w:p w:rsidR="003522AA" w:rsidRPr="003522AA" w:rsidRDefault="003522AA" w:rsidP="00280402">
            <w:pPr>
              <w:spacing w:after="0" w:line="240" w:lineRule="auto"/>
              <w:jc w:val="center"/>
              <w:rPr>
                <w:rFonts w:ascii="Times New Roman" w:hAnsi="Times New Roman" w:cs="Calibri"/>
                <w:b/>
                <w:sz w:val="24"/>
                <w:szCs w:val="20"/>
              </w:rPr>
            </w:pPr>
            <w:r w:rsidRPr="003522AA">
              <w:rPr>
                <w:rFonts w:ascii="Times New Roman" w:hAnsi="Times New Roman" w:cs="Calibri"/>
                <w:b/>
                <w:sz w:val="24"/>
                <w:szCs w:val="20"/>
              </w:rPr>
              <w:t>La France, des guerres mondiales</w:t>
            </w:r>
          </w:p>
          <w:p w:rsidR="003522AA" w:rsidRPr="003522AA" w:rsidRDefault="003522AA" w:rsidP="00280402">
            <w:pPr>
              <w:spacing w:after="0" w:line="240" w:lineRule="auto"/>
              <w:jc w:val="center"/>
              <w:rPr>
                <w:rFonts w:ascii="Times New Roman" w:hAnsi="Times New Roman" w:cs="Calibri"/>
                <w:sz w:val="24"/>
                <w:szCs w:val="20"/>
              </w:rPr>
            </w:pPr>
            <w:r w:rsidRPr="003522AA">
              <w:rPr>
                <w:rFonts w:ascii="Times New Roman" w:hAnsi="Times New Roman" w:cs="Calibri"/>
                <w:b/>
                <w:sz w:val="24"/>
                <w:szCs w:val="20"/>
              </w:rPr>
              <w:t>à l’Union européenne</w:t>
            </w:r>
          </w:p>
          <w:p w:rsidR="003522AA" w:rsidRPr="003522AA" w:rsidRDefault="003522AA" w:rsidP="00280402">
            <w:pPr>
              <w:pStyle w:val="Corpsdetexte"/>
              <w:spacing w:after="0" w:line="240" w:lineRule="auto"/>
              <w:jc w:val="center"/>
              <w:rPr>
                <w:rFonts w:cs="Calibri"/>
                <w:szCs w:val="20"/>
              </w:rPr>
            </w:pPr>
          </w:p>
          <w:p w:rsidR="003522AA" w:rsidRPr="003522AA" w:rsidRDefault="003522AA" w:rsidP="003522AA">
            <w:pPr>
              <w:widowControl w:val="0"/>
              <w:numPr>
                <w:ilvl w:val="0"/>
                <w:numId w:val="4"/>
              </w:numPr>
              <w:tabs>
                <w:tab w:val="left" w:pos="12656"/>
              </w:tabs>
              <w:suppressAutoHyphens/>
              <w:spacing w:after="0" w:line="240" w:lineRule="auto"/>
              <w:ind w:left="0" w:firstLine="0"/>
              <w:rPr>
                <w:rFonts w:ascii="Times New Roman" w:hAnsi="Times New Roman" w:cs="Calibri"/>
                <w:color w:val="000000"/>
                <w:sz w:val="24"/>
                <w:szCs w:val="20"/>
              </w:rPr>
            </w:pPr>
            <w:r w:rsidRPr="003522AA">
              <w:rPr>
                <w:rFonts w:ascii="Times New Roman" w:hAnsi="Times New Roman" w:cs="Calibri"/>
                <w:sz w:val="24"/>
                <w:szCs w:val="20"/>
              </w:rPr>
              <w:t>Deux guerres mondiales au vingtième siècle.</w:t>
            </w:r>
          </w:p>
          <w:p w:rsidR="003522AA" w:rsidRPr="003522AA" w:rsidRDefault="003522AA" w:rsidP="003522AA">
            <w:pPr>
              <w:widowControl w:val="0"/>
              <w:numPr>
                <w:ilvl w:val="0"/>
                <w:numId w:val="4"/>
              </w:numPr>
              <w:tabs>
                <w:tab w:val="left" w:pos="12656"/>
              </w:tabs>
              <w:suppressAutoHyphens/>
              <w:spacing w:after="0" w:line="240" w:lineRule="auto"/>
              <w:ind w:left="0" w:firstLine="0"/>
              <w:rPr>
                <w:rFonts w:ascii="Times New Roman" w:hAnsi="Times New Roman" w:cs="Calibri"/>
                <w:sz w:val="24"/>
                <w:szCs w:val="20"/>
              </w:rPr>
            </w:pPr>
            <w:r w:rsidRPr="003522AA">
              <w:rPr>
                <w:rFonts w:ascii="Times New Roman" w:hAnsi="Times New Roman" w:cs="Calibri"/>
                <w:color w:val="000000"/>
                <w:sz w:val="24"/>
                <w:szCs w:val="20"/>
              </w:rPr>
              <w:t>La construction européenne.</w:t>
            </w:r>
          </w:p>
          <w:p w:rsidR="003522AA" w:rsidRPr="003522AA" w:rsidRDefault="003522AA" w:rsidP="00280402">
            <w:pPr>
              <w:pStyle w:val="Corpsdetexte"/>
              <w:spacing w:after="0" w:line="240" w:lineRule="auto"/>
              <w:rPr>
                <w:rFonts w:cs="Calibri"/>
                <w:szCs w:val="20"/>
              </w:rPr>
            </w:pPr>
          </w:p>
        </w:tc>
        <w:tc>
          <w:tcPr>
            <w:tcW w:w="5834" w:type="dxa"/>
            <w:tcBorders>
              <w:top w:val="single" w:sz="2" w:space="0" w:color="000080"/>
              <w:left w:val="single" w:sz="2" w:space="0" w:color="000080"/>
              <w:bottom w:val="single" w:sz="2" w:space="0" w:color="000080"/>
              <w:right w:val="single" w:sz="2" w:space="0" w:color="000080"/>
            </w:tcBorders>
            <w:shd w:val="clear" w:color="auto" w:fill="FFFFFF"/>
          </w:tcPr>
          <w:p w:rsidR="003522AA" w:rsidRPr="003522AA" w:rsidRDefault="003522AA" w:rsidP="00280402">
            <w:pPr>
              <w:spacing w:after="0" w:line="240" w:lineRule="auto"/>
              <w:rPr>
                <w:rFonts w:ascii="Times New Roman" w:hAnsi="Times New Roman" w:cs="Calibri"/>
                <w:color w:val="000000"/>
                <w:sz w:val="24"/>
                <w:szCs w:val="20"/>
              </w:rPr>
            </w:pPr>
          </w:p>
          <w:p w:rsidR="003522AA" w:rsidRPr="003522AA" w:rsidRDefault="003522AA" w:rsidP="00280402">
            <w:pPr>
              <w:spacing w:after="0" w:line="240" w:lineRule="auto"/>
              <w:rPr>
                <w:rFonts w:ascii="Times New Roman" w:hAnsi="Times New Roman" w:cs="Calibri"/>
                <w:color w:val="000000"/>
                <w:sz w:val="24"/>
                <w:szCs w:val="20"/>
              </w:rPr>
            </w:pPr>
            <w:r w:rsidRPr="003522AA">
              <w:rPr>
                <w:rFonts w:ascii="Times New Roman" w:hAnsi="Times New Roman" w:cs="Calibri"/>
                <w:color w:val="000000"/>
                <w:sz w:val="24"/>
                <w:szCs w:val="20"/>
              </w:rPr>
              <w:t xml:space="preserve">À partir des traces de la Grande Guerre et de la Seconde Guerre mondiale dans l’environnement des élèves (lieux de mémoire et du souvenir, paysages montrant les reconstructions, dates de commémoration), on présente l’ampleur des deux conflits en les situant dans leurs contextes européen et mondial. </w:t>
            </w:r>
          </w:p>
          <w:p w:rsidR="003522AA" w:rsidRPr="003522AA" w:rsidRDefault="003522AA" w:rsidP="00280402">
            <w:pPr>
              <w:spacing w:after="0" w:line="240" w:lineRule="auto"/>
              <w:rPr>
                <w:rFonts w:ascii="Times New Roman" w:hAnsi="Times New Roman" w:cs="Calibri"/>
                <w:color w:val="000000"/>
                <w:sz w:val="24"/>
                <w:szCs w:val="20"/>
                <w:shd w:val="clear" w:color="auto" w:fill="FFFFFF"/>
              </w:rPr>
            </w:pPr>
            <w:r w:rsidRPr="003522AA">
              <w:rPr>
                <w:rFonts w:ascii="Times New Roman" w:hAnsi="Times New Roman" w:cs="Calibri"/>
                <w:color w:val="000000"/>
                <w:sz w:val="24"/>
                <w:szCs w:val="20"/>
              </w:rPr>
              <w:t>On évoque la Résistance, la France combattante et la collaboration. On aborde le génocide des Juifs ainsi que les persécutions à l’encontre d’autres populations.</w:t>
            </w:r>
          </w:p>
          <w:p w:rsidR="003522AA" w:rsidRPr="003522AA" w:rsidRDefault="003522AA" w:rsidP="00280402">
            <w:pPr>
              <w:pStyle w:val="Corpsdetexte"/>
              <w:spacing w:after="0" w:line="240" w:lineRule="auto"/>
              <w:rPr>
                <w:rFonts w:cs="Calibri"/>
                <w:color w:val="000000"/>
                <w:szCs w:val="20"/>
                <w:shd w:val="clear" w:color="auto" w:fill="FFFFFF"/>
              </w:rPr>
            </w:pPr>
            <w:r w:rsidRPr="003522AA">
              <w:rPr>
                <w:rFonts w:cs="Calibri"/>
                <w:color w:val="000000"/>
                <w:szCs w:val="20"/>
                <w:shd w:val="clear" w:color="auto" w:fill="FFFFFF"/>
              </w:rPr>
              <w:t xml:space="preserve">L’élève découvre que des pays européens, autrefois en guerre les uns contre les autres, sont aujourd’hui rassemblés au sein de l’Union européenne. </w:t>
            </w:r>
          </w:p>
          <w:p w:rsidR="003522AA" w:rsidRPr="003522AA" w:rsidRDefault="003522AA" w:rsidP="00280402">
            <w:pPr>
              <w:pStyle w:val="Corpsdetexte"/>
              <w:spacing w:after="0" w:line="240" w:lineRule="auto"/>
              <w:rPr>
                <w:rFonts w:cs="Calibri"/>
                <w:color w:val="000000"/>
                <w:szCs w:val="20"/>
                <w:shd w:val="clear" w:color="auto" w:fill="FFFFFF"/>
              </w:rPr>
            </w:pPr>
          </w:p>
        </w:tc>
      </w:tr>
    </w:tbl>
    <w:p w:rsidR="003522AA" w:rsidRPr="003522AA" w:rsidRDefault="003522AA" w:rsidP="003522AA">
      <w:pPr>
        <w:rPr>
          <w:rFonts w:ascii="Times New Roman" w:hAnsi="Times New Roman"/>
          <w:sz w:val="24"/>
        </w:rPr>
      </w:pPr>
      <w:r w:rsidRPr="003522AA">
        <w:rPr>
          <w:rFonts w:ascii="Times New Roman" w:hAnsi="Times New Roman"/>
          <w:sz w:val="24"/>
        </w:rPr>
        <w:br w:type="page"/>
      </w:r>
    </w:p>
    <w:p w:rsidR="00A65635" w:rsidRPr="00A65635" w:rsidRDefault="00A65635" w:rsidP="003522AA">
      <w:pPr>
        <w:rPr>
          <w:rFonts w:ascii="Times New Roman" w:hAnsi="Times New Roman"/>
          <w:sz w:val="24"/>
        </w:rPr>
      </w:pPr>
    </w:p>
    <w:p w:rsidR="00A65635" w:rsidRDefault="00A65635" w:rsidP="00A65635">
      <w:pPr>
        <w:pStyle w:val="Corpsdetexte"/>
        <w:tabs>
          <w:tab w:val="left" w:pos="9639"/>
        </w:tabs>
        <w:spacing w:after="0" w:line="240" w:lineRule="auto"/>
        <w:ind w:left="567" w:right="559" w:firstLine="567"/>
        <w:jc w:val="both"/>
        <w:rPr>
          <w:rFonts w:cs="Calibri"/>
          <w:b/>
          <w:color w:val="31849B"/>
        </w:rPr>
      </w:pPr>
      <w:r w:rsidRPr="00A65635">
        <w:rPr>
          <w:rFonts w:cs="Calibri"/>
          <w:b/>
          <w:color w:val="31849B"/>
        </w:rPr>
        <w:t>Géographie</w:t>
      </w:r>
    </w:p>
    <w:p w:rsidR="00A65635" w:rsidRPr="00A65635" w:rsidRDefault="00A65635" w:rsidP="00A65635">
      <w:pPr>
        <w:pStyle w:val="Corpsdetexte"/>
        <w:tabs>
          <w:tab w:val="left" w:pos="9639"/>
        </w:tabs>
        <w:spacing w:after="0" w:line="240" w:lineRule="auto"/>
        <w:ind w:left="567" w:right="559" w:firstLine="567"/>
        <w:jc w:val="both"/>
        <w:rPr>
          <w:rFonts w:cs="Calibri"/>
          <w:b/>
          <w:iCs/>
          <w:color w:val="31849B"/>
        </w:rPr>
      </w:pPr>
    </w:p>
    <w:p w:rsid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r w:rsidRPr="00A65635">
        <w:rPr>
          <w:rFonts w:cs="Calibri"/>
          <w:iCs/>
          <w:color w:val="000000"/>
          <w:szCs w:val="20"/>
        </w:rPr>
        <w:t>La notion d’habiter est centrale au cycle 3 ; elle permet aux élèves de mieux cerner et s’approprier l’objectif et les méthodes de l’enseignement de géographie. En géographie, habiter ne se réduit pas à résider, avoir son domicile quelque part. S’intéresser à l’habiter consiste à observer les façons dont les humains organisent et pratiquent leurs espaces de vie, à toutes les échelles. Ainsi, l’étude des « modes d’habiter » doit faire entrer simplement les élèves, à partir de cas très concrets, dans le raisonnement géographique par la découverte, l’analyse et la compréhension des relations dynamiques que les individus-habitants et les sociétés entretiennent à différentes échelles avec les territoires et les lieux qu’ils pratiquent, conçoivent, organisent, représentent.</w:t>
      </w:r>
    </w:p>
    <w:p w:rsidR="00A65635" w:rsidRP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p>
    <w:p w:rsid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r w:rsidRPr="00A65635">
        <w:rPr>
          <w:rFonts w:cs="Calibri"/>
          <w:iCs/>
          <w:color w:val="000000"/>
          <w:szCs w:val="20"/>
        </w:rPr>
        <w:t>Les élèves découvrent ainsi que pratiquer un lieu, pour une personne, c’est en avoir l’usage et y accomplir des actes du quotidien comme le travail, les achats, les loisirs... Il faut pour cela pouvoir y accéder, le parcourir, en connaitre les fonctions, le partager avec d’autres. Les apprentissages commencent par une investigation des lieux de vie du quotidien et de proximité ; sont ensuite abordés d’autres échelles et d’autres « milieux » sociaux et culturels ; enfin, la dernière année du cycle s’ouvre à l’analyse de la diversité des « habiter » dans le monde.</w:t>
      </w:r>
    </w:p>
    <w:p w:rsidR="00A65635" w:rsidRP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p>
    <w:p w:rsid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r w:rsidRPr="00A65635">
        <w:rPr>
          <w:rFonts w:cs="Calibri"/>
          <w:iCs/>
          <w:color w:val="000000"/>
          <w:szCs w:val="20"/>
        </w:rPr>
        <w:t>La nécessité de faire comprendre aux élèves l’impératif d’un développement durable et équitable de l’habitation humaine de la Terre et les enjeux liés structure l’enseignement de géographie des cycles 3 et 4. Ils introduisent un nouveau rapport au futur et permettent aux élèves d’apprendre à inscrire leur réflexion dans un temps long et à imaginer des alternatives à ce que l’on pense comme un futur inéluctable. C’est notamment l’occasion d’une sensibilisation des élèves à la prospective territoriale. En effet, l’introduction d’une dimension prospective dans l’enseignement de la géographie permet aux élèves de mieux s’approprier les dynamiques des territoires et de réfléchir aux scénarios d’avenir possibles. En classe de sixième, c’est l’occasion pour le(s) professeur(s) de mener un projet de son (leur) choix, qui peut reprendre des thématiques abordées en première partie du cycle.</w:t>
      </w:r>
    </w:p>
    <w:p w:rsidR="00A65635" w:rsidRP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p>
    <w:p w:rsidR="00A65635" w:rsidRP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r w:rsidRPr="00A65635">
        <w:rPr>
          <w:rFonts w:cs="Calibri"/>
          <w:iCs/>
          <w:color w:val="000000"/>
          <w:szCs w:val="20"/>
        </w:rPr>
        <w:t>Pendant le cycle 3, l’acquisition de connaissances et de méthodes géographiques variées aide les élèves à dépasser une expérience personnelle de l’espace vécu pour accéder à la compréhension et à la pratique d’un espace social, structuré et partagé avec d’autres individus.</w:t>
      </w:r>
    </w:p>
    <w:p w:rsid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r w:rsidRPr="00A65635">
        <w:rPr>
          <w:rFonts w:cs="Calibri"/>
          <w:iCs/>
          <w:color w:val="000000"/>
          <w:szCs w:val="20"/>
        </w:rPr>
        <w:t xml:space="preserve">Les sujets d’étude traités à l’école élémentaire se sont appuyés sur des exemples précis qui peuvent alimenter l’étude des systèmes spatiaux abordés au cours de l’année de sixième. </w:t>
      </w:r>
    </w:p>
    <w:p w:rsidR="00A65635" w:rsidRP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p>
    <w:p w:rsid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r w:rsidRPr="00A65635">
        <w:rPr>
          <w:rFonts w:cs="Calibri"/>
          <w:iCs/>
          <w:color w:val="000000"/>
          <w:szCs w:val="20"/>
        </w:rPr>
        <w:t>Le professeur élabore un parcours qui conduit les élèves à découvrir différents lieux dans le monde tout en poursuivant la découverte et la connaissance des territoires de proximité. Il traite les thèmes au programme dans l’ordre qu’il choisit. En sixième, le thème 4 peut être scindé et étudié de manière filée tout au long de l’année.</w:t>
      </w:r>
    </w:p>
    <w:p w:rsidR="00A65635" w:rsidRP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p>
    <w:p w:rsid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r w:rsidRPr="00A65635">
        <w:rPr>
          <w:rFonts w:cs="Calibri"/>
          <w:iCs/>
          <w:color w:val="000000"/>
          <w:szCs w:val="20"/>
        </w:rPr>
        <w:t>Des études approfondies de certains lieux permettent aux élèves d’observer des réalités géographiques concrètes et de s’exercer au raisonnement géographique. La contextualisation, mettant en relation le lieu étudié avec d’autres lieux et avec le monde, donne la possibilité de continuer le travail sur les grands repères géographiques.</w:t>
      </w:r>
    </w:p>
    <w:p w:rsidR="00A65635" w:rsidRPr="00A65635" w:rsidRDefault="00A65635" w:rsidP="00A65635">
      <w:pPr>
        <w:pStyle w:val="Corpsdetexte"/>
        <w:tabs>
          <w:tab w:val="left" w:pos="2638"/>
          <w:tab w:val="left" w:pos="9639"/>
        </w:tabs>
        <w:spacing w:after="0" w:line="240" w:lineRule="auto"/>
        <w:ind w:left="567" w:right="559" w:firstLine="567"/>
        <w:jc w:val="both"/>
        <w:rPr>
          <w:rFonts w:cs="Calibri"/>
          <w:iCs/>
          <w:color w:val="000000"/>
          <w:szCs w:val="20"/>
        </w:rPr>
      </w:pPr>
    </w:p>
    <w:p w:rsidR="00A65635" w:rsidRPr="00A65635" w:rsidRDefault="00A65635" w:rsidP="00A65635">
      <w:pPr>
        <w:pStyle w:val="Corpsdetexte"/>
        <w:tabs>
          <w:tab w:val="left" w:pos="2638"/>
          <w:tab w:val="left" w:pos="9639"/>
        </w:tabs>
        <w:spacing w:after="0" w:line="240" w:lineRule="auto"/>
        <w:ind w:left="567" w:right="559" w:firstLine="567"/>
        <w:jc w:val="both"/>
        <w:rPr>
          <w:rFonts w:cs="Calibri"/>
          <w:i/>
          <w:iCs/>
          <w:color w:val="000000"/>
          <w:szCs w:val="20"/>
        </w:rPr>
      </w:pPr>
      <w:r w:rsidRPr="00A65635">
        <w:rPr>
          <w:rFonts w:cs="Calibri"/>
          <w:iCs/>
          <w:color w:val="000000"/>
          <w:szCs w:val="20"/>
        </w:rPr>
        <w:t>Les thèmes du programme invitent à poursuivre la réflexion sur les enjeux liés au développement durable des territoires.</w:t>
      </w:r>
      <w:r w:rsidRPr="00A65635">
        <w:rPr>
          <w:rFonts w:cs="Calibri"/>
          <w:i/>
          <w:iCs/>
          <w:color w:val="000000"/>
          <w:szCs w:val="20"/>
        </w:rPr>
        <w:t xml:space="preserve"> </w:t>
      </w:r>
    </w:p>
    <w:p w:rsidR="00A65635" w:rsidRPr="00A65635" w:rsidRDefault="00A65635" w:rsidP="00A65635">
      <w:pPr>
        <w:pStyle w:val="Corpsdetexte"/>
        <w:tabs>
          <w:tab w:val="left" w:pos="2638"/>
        </w:tabs>
        <w:spacing w:after="0" w:line="240" w:lineRule="auto"/>
        <w:jc w:val="both"/>
        <w:rPr>
          <w:rFonts w:cs="Calibri"/>
          <w:szCs w:val="20"/>
        </w:rPr>
      </w:pPr>
      <w:r w:rsidRPr="00A65635">
        <w:rPr>
          <w:rFonts w:cs="Calibri"/>
          <w:i/>
          <w:iCs/>
          <w:color w:val="000000"/>
          <w:szCs w:val="20"/>
        </w:rPr>
        <w:br w:type="page"/>
      </w:r>
    </w:p>
    <w:p w:rsidR="00A65635" w:rsidRPr="00A65635" w:rsidRDefault="00A65635" w:rsidP="00A65635">
      <w:pPr>
        <w:pStyle w:val="Corpsdetexte"/>
        <w:spacing w:after="0" w:line="240" w:lineRule="auto"/>
        <w:rPr>
          <w:rFonts w:cs="Calibri"/>
          <w:szCs w:val="20"/>
        </w:rPr>
      </w:pPr>
    </w:p>
    <w:p w:rsidR="00A65635" w:rsidRPr="00A65635" w:rsidRDefault="00A65635" w:rsidP="00A65635">
      <w:pPr>
        <w:pStyle w:val="Corpsdetexte"/>
        <w:spacing w:after="0" w:line="240" w:lineRule="auto"/>
        <w:rPr>
          <w:rFonts w:cs="Calibri"/>
          <w:szCs w:val="20"/>
        </w:rPr>
      </w:pPr>
    </w:p>
    <w:tbl>
      <w:tblPr>
        <w:tblW w:w="5000" w:type="pct"/>
        <w:tblLayout w:type="fixed"/>
        <w:tblCellMar>
          <w:left w:w="6" w:type="dxa"/>
          <w:right w:w="55" w:type="dxa"/>
        </w:tblCellMar>
        <w:tblLook w:val="0000" w:firstRow="0" w:lastRow="0" w:firstColumn="0" w:lastColumn="0" w:noHBand="0" w:noVBand="0"/>
      </w:tblPr>
      <w:tblGrid>
        <w:gridCol w:w="3790"/>
        <w:gridCol w:w="6469"/>
      </w:tblGrid>
      <w:tr w:rsidR="00A65635" w:rsidRPr="00A65635">
        <w:tc>
          <w:tcPr>
            <w:tcW w:w="9355" w:type="dxa"/>
            <w:gridSpan w:val="2"/>
            <w:tcBorders>
              <w:top w:val="single" w:sz="2" w:space="0" w:color="000080"/>
              <w:left w:val="single" w:sz="2" w:space="0" w:color="000080"/>
              <w:bottom w:val="single" w:sz="2" w:space="0" w:color="000080"/>
              <w:right w:val="single" w:sz="2" w:space="0" w:color="000080"/>
            </w:tcBorders>
            <w:shd w:val="clear" w:color="auto" w:fill="DAEEF3"/>
          </w:tcPr>
          <w:p w:rsidR="00A65635" w:rsidRPr="00A65635" w:rsidRDefault="00A65635" w:rsidP="00280402">
            <w:pPr>
              <w:pStyle w:val="Corpsdetexte"/>
              <w:suppressLineNumbers/>
              <w:tabs>
                <w:tab w:val="left" w:pos="6416"/>
              </w:tabs>
              <w:spacing w:after="0" w:line="240" w:lineRule="auto"/>
              <w:jc w:val="center"/>
              <w:rPr>
                <w:rFonts w:cs="Calibri"/>
                <w:b/>
                <w:color w:val="000000"/>
                <w:szCs w:val="20"/>
              </w:rPr>
            </w:pPr>
            <w:r w:rsidRPr="00A65635">
              <w:rPr>
                <w:rFonts w:cs="Calibri"/>
                <w:b/>
                <w:color w:val="000000"/>
                <w:szCs w:val="20"/>
              </w:rPr>
              <w:t>Classe de CM1</w:t>
            </w:r>
          </w:p>
        </w:tc>
      </w:tr>
      <w:tr w:rsidR="00A65635" w:rsidRPr="00A65635">
        <w:tc>
          <w:tcPr>
            <w:tcW w:w="3456" w:type="dxa"/>
            <w:tcBorders>
              <w:top w:val="single" w:sz="2" w:space="0" w:color="000080"/>
              <w:left w:val="single" w:sz="2" w:space="0" w:color="000080"/>
              <w:bottom w:val="single" w:sz="2" w:space="0" w:color="000080"/>
            </w:tcBorders>
            <w:shd w:val="clear" w:color="auto" w:fill="DAEEF3"/>
          </w:tcPr>
          <w:p w:rsidR="00A65635" w:rsidRPr="00A65635" w:rsidRDefault="00A65635" w:rsidP="00280402">
            <w:pPr>
              <w:spacing w:after="0" w:line="240" w:lineRule="auto"/>
              <w:rPr>
                <w:rFonts w:ascii="Times New Roman" w:hAnsi="Times New Roman" w:cs="Calibri"/>
                <w:b/>
                <w:sz w:val="24"/>
                <w:szCs w:val="20"/>
              </w:rPr>
            </w:pPr>
            <w:r w:rsidRPr="00A65635">
              <w:rPr>
                <w:rFonts w:ascii="Times New Roman" w:hAnsi="Times New Roman" w:cs="Calibri"/>
                <w:b/>
                <w:sz w:val="24"/>
                <w:szCs w:val="20"/>
              </w:rPr>
              <w:t>Repères annuels de programmation</w:t>
            </w:r>
          </w:p>
        </w:tc>
        <w:tc>
          <w:tcPr>
            <w:tcW w:w="5899" w:type="dxa"/>
            <w:tcBorders>
              <w:top w:val="single" w:sz="2" w:space="0" w:color="000080"/>
              <w:left w:val="single" w:sz="2" w:space="0" w:color="000080"/>
              <w:bottom w:val="single" w:sz="2" w:space="0" w:color="000080"/>
              <w:right w:val="single" w:sz="2" w:space="0" w:color="000080"/>
            </w:tcBorders>
            <w:shd w:val="clear" w:color="auto" w:fill="DAEEF3"/>
          </w:tcPr>
          <w:p w:rsidR="00A65635" w:rsidRPr="00A65635" w:rsidRDefault="00A65635" w:rsidP="00280402">
            <w:pPr>
              <w:pStyle w:val="Corpsdetexte"/>
              <w:suppressLineNumbers/>
              <w:tabs>
                <w:tab w:val="left" w:pos="6416"/>
              </w:tabs>
              <w:spacing w:after="0" w:line="240" w:lineRule="auto"/>
              <w:jc w:val="both"/>
              <w:rPr>
                <w:rFonts w:cs="Calibri"/>
                <w:b/>
                <w:color w:val="000000"/>
                <w:szCs w:val="20"/>
              </w:rPr>
            </w:pPr>
            <w:r w:rsidRPr="00A65635">
              <w:rPr>
                <w:rFonts w:cs="Calibri"/>
                <w:b/>
                <w:color w:val="000000"/>
                <w:szCs w:val="20"/>
              </w:rPr>
              <w:t>Démarches et contenus d’enseignement</w:t>
            </w:r>
          </w:p>
        </w:tc>
      </w:tr>
      <w:tr w:rsidR="00A65635" w:rsidRPr="00A65635">
        <w:tc>
          <w:tcPr>
            <w:tcW w:w="3456" w:type="dxa"/>
            <w:tcBorders>
              <w:top w:val="single" w:sz="2" w:space="0" w:color="000080"/>
              <w:left w:val="single" w:sz="2" w:space="0" w:color="000080"/>
              <w:bottom w:val="single" w:sz="2" w:space="0" w:color="000080"/>
            </w:tcBorders>
            <w:shd w:val="clear" w:color="auto" w:fill="FFFFFF"/>
          </w:tcPr>
          <w:p w:rsidR="00A65635" w:rsidRPr="00A65635" w:rsidRDefault="00A65635" w:rsidP="00280402">
            <w:pPr>
              <w:spacing w:after="0" w:line="240" w:lineRule="auto"/>
              <w:jc w:val="center"/>
              <w:rPr>
                <w:rFonts w:ascii="Times New Roman" w:hAnsi="Times New Roman" w:cs="Calibri"/>
                <w:b/>
                <w:sz w:val="24"/>
                <w:szCs w:val="20"/>
              </w:rPr>
            </w:pPr>
          </w:p>
          <w:p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1</w:t>
            </w:r>
          </w:p>
          <w:p w:rsidR="00A65635" w:rsidRPr="00A65635" w:rsidRDefault="00A65635" w:rsidP="00280402">
            <w:pPr>
              <w:pStyle w:val="Corpsdetexte"/>
              <w:spacing w:after="0" w:line="240" w:lineRule="auto"/>
              <w:jc w:val="center"/>
              <w:rPr>
                <w:rFonts w:cs="Calibri"/>
                <w:szCs w:val="20"/>
              </w:rPr>
            </w:pPr>
            <w:r w:rsidRPr="00A65635">
              <w:rPr>
                <w:rFonts w:eastAsia="Calibri" w:cs="Calibri"/>
                <w:b/>
                <w:color w:val="auto"/>
                <w:szCs w:val="20"/>
                <w:lang w:eastAsia="en-US" w:bidi="ar-SA"/>
              </w:rPr>
              <w:t>Découvrir le(s) lieu(x) où j’habite</w:t>
            </w:r>
          </w:p>
          <w:p w:rsidR="00A65635" w:rsidRPr="00A65635" w:rsidRDefault="00A65635" w:rsidP="00A65635">
            <w:pPr>
              <w:pStyle w:val="Corpsdetexte"/>
              <w:numPr>
                <w:ilvl w:val="0"/>
                <w:numId w:val="5"/>
              </w:numPr>
              <w:tabs>
                <w:tab w:val="left" w:pos="6776"/>
              </w:tabs>
              <w:spacing w:after="0" w:line="240" w:lineRule="auto"/>
              <w:ind w:left="0" w:firstLine="0"/>
              <w:rPr>
                <w:rFonts w:cs="Calibri"/>
                <w:color w:val="000000"/>
                <w:szCs w:val="20"/>
              </w:rPr>
            </w:pPr>
            <w:r w:rsidRPr="00A65635">
              <w:rPr>
                <w:rFonts w:cs="Calibri"/>
                <w:color w:val="000000"/>
                <w:szCs w:val="20"/>
              </w:rPr>
              <w:t>Identifier les caractéristiques de mon(mes) lieu(x) de vie.</w:t>
            </w:r>
          </w:p>
          <w:p w:rsidR="00A65635" w:rsidRPr="00A65635" w:rsidRDefault="00A65635" w:rsidP="00A65635">
            <w:pPr>
              <w:pStyle w:val="Corpsdetexte"/>
              <w:numPr>
                <w:ilvl w:val="0"/>
                <w:numId w:val="5"/>
              </w:numPr>
              <w:tabs>
                <w:tab w:val="left" w:pos="6776"/>
              </w:tabs>
              <w:spacing w:after="0" w:line="240" w:lineRule="auto"/>
              <w:ind w:left="0" w:firstLine="0"/>
              <w:rPr>
                <w:rFonts w:cs="Calibri"/>
                <w:color w:val="000000"/>
                <w:szCs w:val="20"/>
              </w:rPr>
            </w:pPr>
            <w:r w:rsidRPr="00A65635">
              <w:rPr>
                <w:rFonts w:cs="Calibri"/>
                <w:color w:val="000000"/>
                <w:szCs w:val="20"/>
              </w:rPr>
              <w:t>Localiser mon (mes) lieu(x) de vie et le(s) situer à différentes échelles.</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A65635" w:rsidRPr="00A65635" w:rsidRDefault="00A65635" w:rsidP="00280402">
            <w:pPr>
              <w:pStyle w:val="Corpsdetexte"/>
              <w:suppressLineNumbers/>
              <w:tabs>
                <w:tab w:val="left" w:pos="6416"/>
              </w:tabs>
              <w:spacing w:after="0" w:line="240" w:lineRule="auto"/>
              <w:jc w:val="both"/>
              <w:rPr>
                <w:rFonts w:cs="Calibri"/>
                <w:color w:val="000000"/>
                <w:szCs w:val="20"/>
              </w:rPr>
            </w:pPr>
          </w:p>
          <w:p w:rsidR="00A65635" w:rsidRPr="00A65635" w:rsidRDefault="00A65635" w:rsidP="00280402">
            <w:pPr>
              <w:pStyle w:val="Corpsdetexte"/>
              <w:suppressLineNumbers/>
              <w:tabs>
                <w:tab w:val="left" w:pos="6416"/>
              </w:tabs>
              <w:spacing w:after="0" w:line="240" w:lineRule="auto"/>
              <w:rPr>
                <w:rFonts w:cs="Calibri"/>
                <w:color w:val="000000"/>
                <w:szCs w:val="20"/>
              </w:rPr>
            </w:pPr>
            <w:r w:rsidRPr="00A65635">
              <w:rPr>
                <w:rFonts w:cs="Calibri"/>
                <w:color w:val="000000"/>
                <w:szCs w:val="20"/>
              </w:rPr>
              <w:t>Ce thème introducteur réinvestit la lecture des paysages du quotidien de l’élève et la découverte de son environnement proche, réalisées au cycle 2, pour élargir ses horizons. C’est l’occasion de mobiliser un vocabulaire de base lié à la fois à la description des milieux (relief, hydrologie, climat, végétation) et à celle des formes d’occupation humaine (ville, campagne, activités…). L’acquisition de ce vocabulaire géographique se poursuivra tout au long du cycle.</w:t>
            </w:r>
          </w:p>
          <w:p w:rsidR="00A65635" w:rsidRPr="00A65635" w:rsidRDefault="00A65635" w:rsidP="00280402">
            <w:pPr>
              <w:pStyle w:val="Corpsdetexte"/>
              <w:suppressLineNumbers/>
              <w:tabs>
                <w:tab w:val="left" w:pos="6416"/>
              </w:tabs>
              <w:spacing w:after="0" w:line="240" w:lineRule="auto"/>
              <w:rPr>
                <w:rFonts w:cs="Calibri"/>
                <w:color w:val="000000"/>
                <w:szCs w:val="20"/>
              </w:rPr>
            </w:pPr>
            <w:r w:rsidRPr="00A65635">
              <w:rPr>
                <w:rFonts w:cs="Calibri"/>
                <w:color w:val="000000"/>
                <w:szCs w:val="20"/>
              </w:rPr>
              <w:t>Un premier questionnement est ainsi posé sur ce qu’est « habiter ». On travaille sur les représentations et les pratiques que l’élève a de son (ses) lieu(x) de vie. Le(s) lieu(x) de vie de l’élève est (sont) inséré(s) dans des territoires plus vastes, région, France, Europe, monde, qu’on doit savoir reconnaitre et nommer.</w:t>
            </w:r>
          </w:p>
          <w:p w:rsidR="00A65635" w:rsidRPr="00A65635" w:rsidRDefault="00A65635" w:rsidP="00280402">
            <w:pPr>
              <w:pStyle w:val="Corpsdetexte"/>
              <w:suppressLineNumbers/>
              <w:tabs>
                <w:tab w:val="left" w:pos="6416"/>
              </w:tabs>
              <w:spacing w:after="0" w:line="240" w:lineRule="auto"/>
              <w:jc w:val="both"/>
              <w:rPr>
                <w:rFonts w:cs="Calibri"/>
                <w:szCs w:val="20"/>
              </w:rPr>
            </w:pPr>
          </w:p>
        </w:tc>
      </w:tr>
      <w:tr w:rsidR="00A65635" w:rsidRPr="00A65635">
        <w:tc>
          <w:tcPr>
            <w:tcW w:w="3456" w:type="dxa"/>
            <w:tcBorders>
              <w:top w:val="single" w:sz="2" w:space="0" w:color="000080"/>
              <w:left w:val="single" w:sz="2" w:space="0" w:color="000080"/>
              <w:bottom w:val="single" w:sz="2" w:space="0" w:color="000080"/>
            </w:tcBorders>
            <w:shd w:val="clear" w:color="auto" w:fill="FFFFFF"/>
          </w:tcPr>
          <w:p w:rsidR="00A65635" w:rsidRPr="00A65635" w:rsidRDefault="00A65635" w:rsidP="00280402">
            <w:pPr>
              <w:spacing w:after="0" w:line="240" w:lineRule="auto"/>
              <w:jc w:val="center"/>
              <w:rPr>
                <w:rFonts w:ascii="Times New Roman" w:hAnsi="Times New Roman" w:cs="Calibri"/>
                <w:b/>
                <w:sz w:val="24"/>
                <w:szCs w:val="20"/>
              </w:rPr>
            </w:pPr>
          </w:p>
          <w:p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2</w:t>
            </w:r>
          </w:p>
          <w:p w:rsidR="00A65635" w:rsidRPr="00A65635" w:rsidRDefault="00A65635" w:rsidP="00280402">
            <w:pPr>
              <w:spacing w:after="0" w:line="240" w:lineRule="auto"/>
              <w:jc w:val="center"/>
              <w:rPr>
                <w:rFonts w:ascii="Times New Roman" w:hAnsi="Times New Roman" w:cs="Calibri"/>
                <w:sz w:val="24"/>
                <w:szCs w:val="20"/>
              </w:rPr>
            </w:pPr>
            <w:r w:rsidRPr="00A65635">
              <w:rPr>
                <w:rFonts w:ascii="Times New Roman" w:hAnsi="Times New Roman" w:cs="Calibri"/>
                <w:b/>
                <w:sz w:val="24"/>
                <w:szCs w:val="20"/>
              </w:rPr>
              <w:t>Se loger, travailler, se cultiver, avoir des loisirs en France</w:t>
            </w:r>
          </w:p>
          <w:p w:rsidR="00A65635" w:rsidRPr="00A65635" w:rsidRDefault="00A65635" w:rsidP="00280402">
            <w:pPr>
              <w:pStyle w:val="Corpsdetexte"/>
              <w:spacing w:after="0" w:line="240" w:lineRule="auto"/>
              <w:jc w:val="center"/>
              <w:rPr>
                <w:rFonts w:cs="Calibri"/>
                <w:szCs w:val="20"/>
              </w:rPr>
            </w:pPr>
          </w:p>
          <w:p w:rsidR="00A65635" w:rsidRPr="00A65635" w:rsidRDefault="00A65635" w:rsidP="00A65635">
            <w:pPr>
              <w:pStyle w:val="Corpsdetexte"/>
              <w:numPr>
                <w:ilvl w:val="0"/>
                <w:numId w:val="5"/>
              </w:numPr>
              <w:tabs>
                <w:tab w:val="left" w:pos="6776"/>
              </w:tabs>
              <w:spacing w:after="0" w:line="240" w:lineRule="auto"/>
              <w:ind w:left="0" w:firstLine="0"/>
              <w:jc w:val="both"/>
              <w:rPr>
                <w:rFonts w:cs="Calibri"/>
                <w:szCs w:val="20"/>
              </w:rPr>
            </w:pPr>
            <w:r w:rsidRPr="00A65635">
              <w:rPr>
                <w:rFonts w:cs="Calibri"/>
                <w:color w:val="000000"/>
                <w:szCs w:val="20"/>
              </w:rPr>
              <w:t>Dans des espaces urbains.</w:t>
            </w:r>
          </w:p>
          <w:p w:rsidR="00A65635" w:rsidRPr="00A65635" w:rsidRDefault="00A65635" w:rsidP="00A65635">
            <w:pPr>
              <w:pStyle w:val="Corpsdetexte"/>
              <w:numPr>
                <w:ilvl w:val="0"/>
                <w:numId w:val="5"/>
              </w:numPr>
              <w:tabs>
                <w:tab w:val="left" w:pos="6776"/>
              </w:tabs>
              <w:spacing w:after="0" w:line="240" w:lineRule="auto"/>
              <w:ind w:left="0" w:firstLine="0"/>
              <w:jc w:val="both"/>
              <w:rPr>
                <w:rFonts w:cs="Calibri"/>
                <w:szCs w:val="20"/>
              </w:rPr>
            </w:pPr>
            <w:r w:rsidRPr="00A65635">
              <w:rPr>
                <w:rFonts w:cs="Calibri"/>
                <w:szCs w:val="20"/>
              </w:rPr>
              <w:t>Dans un espace touristique.</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A65635" w:rsidRPr="00A65635" w:rsidRDefault="00A65635" w:rsidP="00280402">
            <w:pPr>
              <w:pStyle w:val="Corpsdetexte"/>
              <w:spacing w:after="0" w:line="240" w:lineRule="auto"/>
              <w:jc w:val="both"/>
              <w:rPr>
                <w:rFonts w:cs="Calibri"/>
                <w:szCs w:val="20"/>
              </w:rPr>
            </w:pPr>
          </w:p>
          <w:p w:rsidR="00A65635" w:rsidRPr="00A65635" w:rsidRDefault="00A65635" w:rsidP="00280402">
            <w:pPr>
              <w:pStyle w:val="Corpsdetexte"/>
              <w:spacing w:after="0" w:line="240" w:lineRule="auto"/>
              <w:rPr>
                <w:rFonts w:cs="Calibri"/>
                <w:szCs w:val="20"/>
              </w:rPr>
            </w:pPr>
            <w:r w:rsidRPr="00A65635">
              <w:rPr>
                <w:rFonts w:cs="Calibri"/>
                <w:szCs w:val="20"/>
              </w:rPr>
              <w:t>Le thème permet aux élèves de sortir de l’espace vécu et d’appréhender d’autres espaces. En privilégiant les outils du géographe (documents cartographiques, photographies, systèmes d’information géographique), les élèves apprennent à identifier et à caractériser des espaces et leurs fonctions. Ils comprennent que les actes du quotidien s’accomplissent dans des espaces qui sont organisés selon différentes logiques et nécessitent des déplacements. Le travail sur un espace touristique montre par ailleurs qu’on peut habiter un lieu de façon temporaire et il permet d’observer la cohabitation de divers acteurs. Ils découvrent la spécificité des espaces de production.</w:t>
            </w:r>
          </w:p>
          <w:p w:rsidR="00A65635" w:rsidRPr="00A65635" w:rsidRDefault="00A65635" w:rsidP="00280402">
            <w:pPr>
              <w:pStyle w:val="Corpsdetexte"/>
              <w:spacing w:after="0" w:line="240" w:lineRule="auto"/>
              <w:jc w:val="both"/>
              <w:rPr>
                <w:rFonts w:cs="Calibri"/>
                <w:szCs w:val="20"/>
              </w:rPr>
            </w:pPr>
          </w:p>
        </w:tc>
      </w:tr>
      <w:tr w:rsidR="00A65635" w:rsidRPr="00A65635">
        <w:tc>
          <w:tcPr>
            <w:tcW w:w="3456" w:type="dxa"/>
            <w:tcBorders>
              <w:top w:val="single" w:sz="2" w:space="0" w:color="000080"/>
              <w:left w:val="single" w:sz="2" w:space="0" w:color="000080"/>
              <w:bottom w:val="single" w:sz="2" w:space="0" w:color="000080"/>
            </w:tcBorders>
            <w:shd w:val="clear" w:color="auto" w:fill="FFFFFF"/>
          </w:tcPr>
          <w:p w:rsidR="00A65635" w:rsidRPr="00A65635" w:rsidRDefault="00A65635" w:rsidP="00280402">
            <w:pPr>
              <w:spacing w:after="0" w:line="240" w:lineRule="auto"/>
              <w:jc w:val="center"/>
              <w:rPr>
                <w:rFonts w:ascii="Times New Roman" w:hAnsi="Times New Roman" w:cs="Calibri"/>
                <w:b/>
                <w:sz w:val="24"/>
                <w:szCs w:val="20"/>
              </w:rPr>
            </w:pPr>
          </w:p>
          <w:p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3</w:t>
            </w:r>
          </w:p>
          <w:p w:rsidR="00A65635" w:rsidRPr="00A65635" w:rsidRDefault="00A65635" w:rsidP="00280402">
            <w:pPr>
              <w:spacing w:after="0" w:line="240" w:lineRule="auto"/>
              <w:jc w:val="center"/>
              <w:rPr>
                <w:rFonts w:ascii="Times New Roman" w:hAnsi="Times New Roman" w:cs="Calibri"/>
                <w:sz w:val="24"/>
                <w:szCs w:val="20"/>
              </w:rPr>
            </w:pPr>
            <w:r w:rsidRPr="00A65635">
              <w:rPr>
                <w:rFonts w:ascii="Times New Roman" w:hAnsi="Times New Roman" w:cs="Calibri"/>
                <w:b/>
                <w:sz w:val="24"/>
                <w:szCs w:val="20"/>
              </w:rPr>
              <w:t>Consommer en France</w:t>
            </w:r>
          </w:p>
          <w:p w:rsidR="00A65635" w:rsidRPr="00A65635" w:rsidRDefault="00A65635" w:rsidP="00280402">
            <w:pPr>
              <w:pStyle w:val="Contenudetableau"/>
              <w:spacing w:after="0" w:line="240" w:lineRule="auto"/>
              <w:jc w:val="center"/>
              <w:rPr>
                <w:rFonts w:cs="Calibri"/>
                <w:szCs w:val="20"/>
              </w:rPr>
            </w:pPr>
          </w:p>
          <w:p w:rsidR="00A65635" w:rsidRPr="00A65635" w:rsidRDefault="00A65635" w:rsidP="00A65635">
            <w:pPr>
              <w:widowControl w:val="0"/>
              <w:numPr>
                <w:ilvl w:val="0"/>
                <w:numId w:val="5"/>
              </w:numPr>
              <w:tabs>
                <w:tab w:val="left" w:pos="7496"/>
              </w:tabs>
              <w:suppressAutoHyphens/>
              <w:spacing w:after="0" w:line="240" w:lineRule="auto"/>
              <w:ind w:left="0" w:firstLine="0"/>
              <w:jc w:val="both"/>
              <w:rPr>
                <w:rFonts w:ascii="Times New Roman" w:hAnsi="Times New Roman" w:cs="Calibri"/>
                <w:color w:val="000000"/>
                <w:sz w:val="24"/>
                <w:szCs w:val="20"/>
              </w:rPr>
            </w:pPr>
            <w:bookmarkStart w:id="1" w:name="__DdeLink__287_837302677"/>
            <w:r w:rsidRPr="00A65635">
              <w:rPr>
                <w:rFonts w:ascii="Times New Roman" w:hAnsi="Times New Roman" w:cs="Calibri"/>
                <w:sz w:val="24"/>
                <w:szCs w:val="20"/>
              </w:rPr>
              <w:t>Satisfaire les besoins en énergie, en eau.</w:t>
            </w:r>
          </w:p>
          <w:p w:rsidR="00A65635" w:rsidRPr="00A65635" w:rsidRDefault="00A65635" w:rsidP="00A65635">
            <w:pPr>
              <w:widowControl w:val="0"/>
              <w:numPr>
                <w:ilvl w:val="0"/>
                <w:numId w:val="5"/>
              </w:numPr>
              <w:tabs>
                <w:tab w:val="left" w:pos="7496"/>
              </w:tabs>
              <w:suppressAutoHyphens/>
              <w:spacing w:after="0" w:line="240" w:lineRule="auto"/>
              <w:ind w:left="0" w:firstLine="0"/>
              <w:jc w:val="both"/>
              <w:rPr>
                <w:rFonts w:ascii="Times New Roman" w:hAnsi="Times New Roman" w:cs="Calibri"/>
                <w:sz w:val="24"/>
                <w:szCs w:val="20"/>
              </w:rPr>
            </w:pPr>
            <w:r w:rsidRPr="00A65635">
              <w:rPr>
                <w:rFonts w:ascii="Times New Roman" w:hAnsi="Times New Roman" w:cs="Calibri"/>
                <w:sz w:val="24"/>
                <w:szCs w:val="20"/>
              </w:rPr>
              <w:t xml:space="preserve">Satisfaire les besoins </w:t>
            </w:r>
            <w:bookmarkEnd w:id="1"/>
            <w:r w:rsidRPr="00A65635">
              <w:rPr>
                <w:rFonts w:ascii="Times New Roman" w:hAnsi="Times New Roman" w:cs="Calibri"/>
                <w:color w:val="000000"/>
                <w:sz w:val="24"/>
                <w:szCs w:val="20"/>
              </w:rPr>
              <w:t>alimentaires.</w:t>
            </w:r>
          </w:p>
          <w:p w:rsidR="00A65635" w:rsidRPr="00A65635" w:rsidRDefault="00A65635" w:rsidP="00280402">
            <w:pPr>
              <w:tabs>
                <w:tab w:val="left" w:pos="7136"/>
              </w:tabs>
              <w:spacing w:after="0" w:line="240" w:lineRule="auto"/>
              <w:jc w:val="center"/>
              <w:rPr>
                <w:rFonts w:ascii="Times New Roman" w:hAnsi="Times New Roman" w:cs="Calibri"/>
                <w:sz w:val="24"/>
                <w:szCs w:val="20"/>
              </w:rPr>
            </w:pP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A65635" w:rsidRPr="00A65635" w:rsidRDefault="00A65635" w:rsidP="00280402">
            <w:pPr>
              <w:pStyle w:val="Corpsdetexte"/>
              <w:spacing w:after="0" w:line="240" w:lineRule="auto"/>
              <w:jc w:val="both"/>
              <w:rPr>
                <w:rFonts w:cs="Calibri"/>
                <w:szCs w:val="20"/>
              </w:rPr>
            </w:pPr>
          </w:p>
          <w:p w:rsidR="00A65635" w:rsidRPr="00A65635" w:rsidRDefault="00A65635" w:rsidP="00280402">
            <w:pPr>
              <w:pStyle w:val="Corpsdetexte"/>
              <w:spacing w:after="0" w:line="240" w:lineRule="auto"/>
              <w:rPr>
                <w:rFonts w:cs="Calibri"/>
                <w:szCs w:val="20"/>
              </w:rPr>
            </w:pPr>
            <w:r w:rsidRPr="00A65635">
              <w:rPr>
                <w:rFonts w:cs="Calibri"/>
                <w:szCs w:val="20"/>
              </w:rPr>
              <w:t>Consommer renvoie à un autre acte quotidien accompli dans le lieu habité afin de satisfaire des besoins individuels et collectifs. L’étude permet d’envisager d’autres usages de ce lieu, d’en continuer l’exploration des fonctions et des réseaux et de faire intervenir d’autres acteurs. Satisfaire les besoins en énergie, en eau et en produits alimentaires soulève des problèmes géographiques liés à la question des ressources et de leur gestion : production, approvisionnement, distribution, exploitation sont envisagés à partir de cas simples qui permettent de repérer la géographie souvent complexe de la trajectoire d’un produit lorsqu’il arrive chez le consommateur. Les deux sous-thèmes sont l’occasion, à partir d’études de cas, d’aborder des enjeux liés au développement durable des territoires.</w:t>
            </w:r>
          </w:p>
          <w:p w:rsidR="00A65635" w:rsidRPr="00A65635" w:rsidRDefault="00A65635" w:rsidP="00280402">
            <w:pPr>
              <w:pStyle w:val="Corpsdetexte"/>
              <w:spacing w:after="0" w:line="240" w:lineRule="auto"/>
              <w:jc w:val="both"/>
              <w:rPr>
                <w:rFonts w:cs="Calibri"/>
                <w:b/>
                <w:szCs w:val="20"/>
              </w:rPr>
            </w:pPr>
          </w:p>
        </w:tc>
      </w:tr>
    </w:tbl>
    <w:p w:rsidR="00A65635" w:rsidRPr="00A65635" w:rsidRDefault="00A65635" w:rsidP="00A65635">
      <w:pPr>
        <w:rPr>
          <w:rFonts w:ascii="Times New Roman" w:hAnsi="Times New Roman"/>
          <w:sz w:val="24"/>
        </w:rPr>
      </w:pPr>
      <w:r w:rsidRPr="00A65635">
        <w:rPr>
          <w:rFonts w:ascii="Times New Roman" w:hAnsi="Times New Roman"/>
          <w:sz w:val="24"/>
        </w:rPr>
        <w:br w:type="page"/>
      </w:r>
    </w:p>
    <w:tbl>
      <w:tblPr>
        <w:tblW w:w="5000" w:type="pct"/>
        <w:tblLayout w:type="fixed"/>
        <w:tblCellMar>
          <w:left w:w="6" w:type="dxa"/>
          <w:right w:w="55" w:type="dxa"/>
        </w:tblCellMar>
        <w:tblLook w:val="0000" w:firstRow="0" w:lastRow="0" w:firstColumn="0" w:lastColumn="0" w:noHBand="0" w:noVBand="0"/>
      </w:tblPr>
      <w:tblGrid>
        <w:gridCol w:w="3790"/>
        <w:gridCol w:w="6469"/>
      </w:tblGrid>
      <w:tr w:rsidR="00A65635" w:rsidRPr="00A65635">
        <w:tc>
          <w:tcPr>
            <w:tcW w:w="9355" w:type="dxa"/>
            <w:gridSpan w:val="2"/>
            <w:tcBorders>
              <w:top w:val="single" w:sz="2" w:space="0" w:color="000080"/>
              <w:left w:val="single" w:sz="2" w:space="0" w:color="000080"/>
              <w:bottom w:val="single" w:sz="2" w:space="0" w:color="000080"/>
              <w:right w:val="single" w:sz="2" w:space="0" w:color="000080"/>
            </w:tcBorders>
            <w:shd w:val="clear" w:color="auto" w:fill="DAEEF3"/>
          </w:tcPr>
          <w:p w:rsidR="00A65635" w:rsidRPr="00A65635" w:rsidRDefault="00A65635" w:rsidP="00280402">
            <w:pPr>
              <w:pStyle w:val="Corpsdetexte"/>
              <w:spacing w:after="0" w:line="240" w:lineRule="auto"/>
              <w:jc w:val="center"/>
              <w:rPr>
                <w:rFonts w:cs="Calibri"/>
                <w:b/>
                <w:szCs w:val="20"/>
              </w:rPr>
            </w:pPr>
            <w:r w:rsidRPr="00A65635">
              <w:rPr>
                <w:rFonts w:cs="Calibri"/>
                <w:b/>
                <w:szCs w:val="20"/>
              </w:rPr>
              <w:t>Classe de CM2</w:t>
            </w:r>
          </w:p>
        </w:tc>
      </w:tr>
      <w:tr w:rsidR="00A65635" w:rsidRPr="00A65635">
        <w:tc>
          <w:tcPr>
            <w:tcW w:w="3456" w:type="dxa"/>
            <w:tcBorders>
              <w:top w:val="single" w:sz="2" w:space="0" w:color="000080"/>
              <w:left w:val="single" w:sz="2" w:space="0" w:color="000080"/>
              <w:bottom w:val="single" w:sz="2" w:space="0" w:color="000080"/>
            </w:tcBorders>
            <w:shd w:val="clear" w:color="auto" w:fill="DAEEF3"/>
          </w:tcPr>
          <w:p w:rsidR="00A65635" w:rsidRPr="00A65635" w:rsidRDefault="00A65635" w:rsidP="00280402">
            <w:pPr>
              <w:spacing w:after="0" w:line="240" w:lineRule="auto"/>
              <w:rPr>
                <w:rFonts w:ascii="Times New Roman" w:hAnsi="Times New Roman" w:cs="Calibri"/>
                <w:b/>
                <w:sz w:val="24"/>
                <w:szCs w:val="20"/>
              </w:rPr>
            </w:pPr>
            <w:r w:rsidRPr="00A65635">
              <w:rPr>
                <w:rFonts w:ascii="Times New Roman" w:hAnsi="Times New Roman" w:cs="Calibri"/>
                <w:b/>
                <w:sz w:val="24"/>
                <w:szCs w:val="20"/>
              </w:rPr>
              <w:t>Repères annuels de programmation</w:t>
            </w:r>
          </w:p>
        </w:tc>
        <w:tc>
          <w:tcPr>
            <w:tcW w:w="5899" w:type="dxa"/>
            <w:tcBorders>
              <w:top w:val="single" w:sz="2" w:space="0" w:color="000080"/>
              <w:left w:val="single" w:sz="2" w:space="0" w:color="000080"/>
              <w:bottom w:val="single" w:sz="2" w:space="0" w:color="000080"/>
              <w:right w:val="single" w:sz="2" w:space="0" w:color="000080"/>
            </w:tcBorders>
            <w:shd w:val="clear" w:color="auto" w:fill="DAEEF3"/>
          </w:tcPr>
          <w:p w:rsidR="00A65635" w:rsidRPr="00A65635" w:rsidRDefault="00A65635" w:rsidP="00280402">
            <w:pPr>
              <w:pStyle w:val="Corpsdetexte"/>
              <w:spacing w:after="0" w:line="240" w:lineRule="auto"/>
              <w:jc w:val="both"/>
              <w:rPr>
                <w:rFonts w:cs="Calibri"/>
                <w:b/>
                <w:szCs w:val="20"/>
              </w:rPr>
            </w:pPr>
            <w:r w:rsidRPr="00A65635">
              <w:rPr>
                <w:rFonts w:cs="Calibri"/>
                <w:b/>
                <w:szCs w:val="20"/>
              </w:rPr>
              <w:t>Démarches et contenus d’enseignement</w:t>
            </w:r>
          </w:p>
        </w:tc>
      </w:tr>
      <w:tr w:rsidR="00A65635" w:rsidRPr="00A65635">
        <w:tc>
          <w:tcPr>
            <w:tcW w:w="3456" w:type="dxa"/>
            <w:tcBorders>
              <w:top w:val="single" w:sz="2" w:space="0" w:color="000080"/>
              <w:left w:val="single" w:sz="2" w:space="0" w:color="000080"/>
              <w:bottom w:val="single" w:sz="2" w:space="0" w:color="000080"/>
            </w:tcBorders>
            <w:shd w:val="clear" w:color="auto" w:fill="FFFFFF"/>
          </w:tcPr>
          <w:p w:rsidR="00A65635" w:rsidRPr="00A65635" w:rsidRDefault="00A65635" w:rsidP="00280402">
            <w:pPr>
              <w:spacing w:after="0" w:line="240" w:lineRule="auto"/>
              <w:jc w:val="center"/>
              <w:rPr>
                <w:rFonts w:ascii="Times New Roman" w:hAnsi="Times New Roman" w:cs="Calibri"/>
                <w:b/>
                <w:sz w:val="24"/>
                <w:szCs w:val="20"/>
              </w:rPr>
            </w:pPr>
          </w:p>
          <w:p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1</w:t>
            </w:r>
          </w:p>
          <w:p w:rsidR="00A65635" w:rsidRPr="00A65635" w:rsidRDefault="00A65635" w:rsidP="00280402">
            <w:pPr>
              <w:spacing w:after="0" w:line="240" w:lineRule="auto"/>
              <w:jc w:val="center"/>
              <w:rPr>
                <w:rFonts w:ascii="Times New Roman" w:hAnsi="Times New Roman" w:cs="Calibri"/>
                <w:sz w:val="24"/>
                <w:szCs w:val="20"/>
              </w:rPr>
            </w:pPr>
            <w:r w:rsidRPr="00A65635">
              <w:rPr>
                <w:rFonts w:ascii="Times New Roman" w:hAnsi="Times New Roman" w:cs="Calibri"/>
                <w:b/>
                <w:sz w:val="24"/>
                <w:szCs w:val="20"/>
              </w:rPr>
              <w:t>Se déplacer</w:t>
            </w:r>
          </w:p>
          <w:p w:rsidR="00A65635" w:rsidRPr="00A65635" w:rsidRDefault="00A65635" w:rsidP="00280402">
            <w:pPr>
              <w:pStyle w:val="Corpsdetexte"/>
              <w:tabs>
                <w:tab w:val="left" w:pos="3147"/>
              </w:tabs>
              <w:spacing w:after="0" w:line="240" w:lineRule="auto"/>
              <w:rPr>
                <w:rFonts w:cs="Calibri"/>
                <w:szCs w:val="20"/>
              </w:rPr>
            </w:pPr>
          </w:p>
          <w:p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sz w:val="24"/>
                <w:szCs w:val="20"/>
              </w:rPr>
              <w:t>Se déplacer au quotidien en France.</w:t>
            </w:r>
          </w:p>
          <w:p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shd w:val="clear" w:color="auto" w:fill="FFFFFF"/>
              </w:rPr>
            </w:pPr>
            <w:r w:rsidRPr="00A65635">
              <w:rPr>
                <w:rFonts w:ascii="Times New Roman" w:hAnsi="Times New Roman" w:cs="Calibri"/>
                <w:sz w:val="24"/>
                <w:szCs w:val="20"/>
              </w:rPr>
              <w:t>Se déplacer au quotidien dans un autre lieu du monde.</w:t>
            </w:r>
          </w:p>
          <w:p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shd w:val="clear" w:color="auto" w:fill="FFFFFF"/>
              </w:rPr>
            </w:pPr>
            <w:r w:rsidRPr="00A65635">
              <w:rPr>
                <w:rFonts w:ascii="Times New Roman" w:hAnsi="Times New Roman" w:cs="Calibri"/>
                <w:sz w:val="24"/>
                <w:szCs w:val="20"/>
                <w:shd w:val="clear" w:color="auto" w:fill="FFFFFF"/>
              </w:rPr>
              <w:t>Se déplacer de ville en ville, en France, en Europe et dans le monde.</w:t>
            </w:r>
          </w:p>
          <w:p w:rsidR="00A65635" w:rsidRPr="00A65635" w:rsidRDefault="00A65635" w:rsidP="00280402">
            <w:pPr>
              <w:widowControl w:val="0"/>
              <w:tabs>
                <w:tab w:val="left" w:pos="7496"/>
              </w:tabs>
              <w:suppressAutoHyphens/>
              <w:spacing w:after="0" w:line="240" w:lineRule="auto"/>
              <w:rPr>
                <w:rFonts w:ascii="Times New Roman" w:hAnsi="Times New Roman" w:cs="Calibri"/>
                <w:sz w:val="24"/>
                <w:szCs w:val="20"/>
                <w:shd w:val="clear" w:color="auto" w:fill="FFFFFF"/>
              </w:rPr>
            </w:pP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A65635" w:rsidRPr="00A65635" w:rsidRDefault="00A65635" w:rsidP="00280402">
            <w:pPr>
              <w:pStyle w:val="Corpsdetexte"/>
              <w:spacing w:after="0" w:line="240" w:lineRule="auto"/>
              <w:rPr>
                <w:rFonts w:cs="Calibri"/>
                <w:szCs w:val="20"/>
              </w:rPr>
            </w:pPr>
          </w:p>
          <w:p w:rsidR="00A65635" w:rsidRPr="00A65635" w:rsidRDefault="00A65635" w:rsidP="00280402">
            <w:pPr>
              <w:pStyle w:val="Corpsdetexte"/>
              <w:spacing w:after="0" w:line="240" w:lineRule="auto"/>
              <w:rPr>
                <w:rFonts w:cs="Calibri"/>
                <w:szCs w:val="20"/>
              </w:rPr>
            </w:pPr>
            <w:r w:rsidRPr="00A65635">
              <w:rPr>
                <w:rFonts w:cs="Calibri"/>
                <w:szCs w:val="20"/>
              </w:rPr>
              <w:t xml:space="preserve">Les thèmes traités en CM1 ont introduit l’importance des déplacements. En s’appuyant sur les exemples de mobilité déjà abordés et en proposant de nouvelles situations, on étudie les modes et réseaux de transport utilisés par les habitants dans leur quotidien ou dans des déplacements plus lointains. L’élève découvre aussi les aménagements liés aux infrastructures de communication. On étudie différents types de mobilités et on dégage des enjeux de nouvelles formes de mobilités. </w:t>
            </w:r>
          </w:p>
        </w:tc>
      </w:tr>
      <w:tr w:rsidR="00A65635" w:rsidRPr="00A65635">
        <w:tc>
          <w:tcPr>
            <w:tcW w:w="3456" w:type="dxa"/>
            <w:tcBorders>
              <w:top w:val="single" w:sz="2" w:space="0" w:color="000080"/>
              <w:left w:val="single" w:sz="2" w:space="0" w:color="000080"/>
              <w:bottom w:val="single" w:sz="2" w:space="0" w:color="000080"/>
            </w:tcBorders>
            <w:shd w:val="clear" w:color="auto" w:fill="FFFFFF"/>
          </w:tcPr>
          <w:p w:rsidR="00A65635" w:rsidRPr="00A65635" w:rsidRDefault="00A65635" w:rsidP="00280402">
            <w:pPr>
              <w:spacing w:after="0" w:line="240" w:lineRule="auto"/>
              <w:jc w:val="center"/>
              <w:rPr>
                <w:rFonts w:ascii="Times New Roman" w:hAnsi="Times New Roman" w:cs="Calibri"/>
                <w:b/>
                <w:sz w:val="24"/>
                <w:szCs w:val="20"/>
              </w:rPr>
            </w:pPr>
          </w:p>
          <w:p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2</w:t>
            </w:r>
          </w:p>
          <w:p w:rsidR="00A65635" w:rsidRPr="00A65635" w:rsidRDefault="00A65635" w:rsidP="00280402">
            <w:pPr>
              <w:spacing w:after="0" w:line="240" w:lineRule="auto"/>
              <w:jc w:val="center"/>
              <w:rPr>
                <w:rFonts w:ascii="Times New Roman" w:hAnsi="Times New Roman" w:cs="Calibri"/>
                <w:sz w:val="24"/>
                <w:szCs w:val="20"/>
              </w:rPr>
            </w:pPr>
            <w:r w:rsidRPr="00A65635">
              <w:rPr>
                <w:rFonts w:ascii="Times New Roman" w:hAnsi="Times New Roman" w:cs="Calibri"/>
                <w:b/>
                <w:sz w:val="24"/>
                <w:szCs w:val="20"/>
              </w:rPr>
              <w:t>Communiquer d’un bout à l’autre du monde grâce à l’Internet</w:t>
            </w:r>
          </w:p>
          <w:p w:rsidR="00A65635" w:rsidRPr="00A65635" w:rsidRDefault="00A65635" w:rsidP="00280402">
            <w:pPr>
              <w:pStyle w:val="Corpsdetexte"/>
              <w:spacing w:after="0" w:line="240" w:lineRule="auto"/>
              <w:jc w:val="center"/>
              <w:rPr>
                <w:rFonts w:cs="Calibri"/>
                <w:szCs w:val="20"/>
              </w:rPr>
            </w:pPr>
          </w:p>
          <w:p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sz w:val="24"/>
                <w:szCs w:val="20"/>
              </w:rPr>
              <w:t>Un monde de réseaux.</w:t>
            </w:r>
          </w:p>
          <w:p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sz w:val="24"/>
                <w:szCs w:val="20"/>
              </w:rPr>
              <w:t>Un habitant connecté au monde.</w:t>
            </w:r>
          </w:p>
          <w:p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sz w:val="24"/>
                <w:szCs w:val="20"/>
              </w:rPr>
              <w:t>Des habitants inégalement connectés dans le monde.</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A65635" w:rsidRPr="00A65635" w:rsidRDefault="00A65635" w:rsidP="00280402">
            <w:pPr>
              <w:pStyle w:val="Contenudetableau"/>
              <w:spacing w:after="0" w:line="240" w:lineRule="auto"/>
              <w:rPr>
                <w:rFonts w:cs="Calibri"/>
                <w:szCs w:val="20"/>
              </w:rPr>
            </w:pPr>
          </w:p>
          <w:p w:rsidR="00A65635" w:rsidRPr="00A65635" w:rsidRDefault="00A65635" w:rsidP="00280402">
            <w:pPr>
              <w:pStyle w:val="Contenudetableau"/>
              <w:spacing w:after="0" w:line="240" w:lineRule="auto"/>
              <w:rPr>
                <w:rFonts w:cs="Calibri"/>
                <w:szCs w:val="20"/>
              </w:rPr>
            </w:pPr>
            <w:r w:rsidRPr="00A65635">
              <w:rPr>
                <w:rFonts w:cs="Calibri"/>
                <w:szCs w:val="20"/>
              </w:rPr>
              <w:t>À partir des usages personnels de l’élève de l’Internet et des activités proposées pour développer la compétence « S’informer dans le monde du numérique », on propose à l’élève de réfléchir sur le fonctionnement de ce réseau. On découvre les infrastructures matérielles nécessaires au fonctionnement et au développement de l’Internet. Ses usages définissent un nouveau rapport à l’espace et au temps caractérisé par l’immédiateté et la proximité. Ils questionnent la citoyenneté.</w:t>
            </w:r>
            <w:r w:rsidRPr="00A65635">
              <w:rPr>
                <w:rFonts w:cs="Calibri"/>
                <w:i/>
                <w:szCs w:val="20"/>
              </w:rPr>
              <w:t xml:space="preserve"> </w:t>
            </w:r>
            <w:r w:rsidRPr="00A65635">
              <w:rPr>
                <w:rFonts w:cs="Calibri"/>
                <w:szCs w:val="20"/>
              </w:rPr>
              <w:t>On constate les inégalités d’accès à l’Internet en France et dans le monde.</w:t>
            </w:r>
          </w:p>
          <w:p w:rsidR="00A65635" w:rsidRPr="00A65635" w:rsidRDefault="00A65635" w:rsidP="00280402">
            <w:pPr>
              <w:pStyle w:val="Contenudetableau"/>
              <w:spacing w:after="0" w:line="240" w:lineRule="auto"/>
              <w:rPr>
                <w:rFonts w:cs="Calibri"/>
                <w:szCs w:val="20"/>
              </w:rPr>
            </w:pPr>
          </w:p>
        </w:tc>
      </w:tr>
      <w:tr w:rsidR="00A65635" w:rsidRPr="00A65635">
        <w:tc>
          <w:tcPr>
            <w:tcW w:w="3456" w:type="dxa"/>
            <w:tcBorders>
              <w:top w:val="single" w:sz="2" w:space="0" w:color="000080"/>
              <w:left w:val="single" w:sz="2" w:space="0" w:color="000080"/>
              <w:bottom w:val="single" w:sz="2" w:space="0" w:color="000080"/>
            </w:tcBorders>
            <w:shd w:val="clear" w:color="auto" w:fill="FFFFFF"/>
          </w:tcPr>
          <w:p w:rsidR="00A65635" w:rsidRPr="00A65635" w:rsidRDefault="00A65635" w:rsidP="00280402">
            <w:pPr>
              <w:spacing w:after="0" w:line="240" w:lineRule="auto"/>
              <w:jc w:val="center"/>
              <w:rPr>
                <w:rFonts w:ascii="Times New Roman" w:hAnsi="Times New Roman" w:cs="Calibri"/>
                <w:b/>
                <w:sz w:val="24"/>
                <w:szCs w:val="20"/>
              </w:rPr>
            </w:pPr>
          </w:p>
          <w:p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3</w:t>
            </w:r>
          </w:p>
          <w:p w:rsidR="00A65635" w:rsidRPr="00A65635" w:rsidRDefault="00A65635" w:rsidP="00280402">
            <w:pPr>
              <w:spacing w:after="0" w:line="240" w:lineRule="auto"/>
              <w:jc w:val="center"/>
              <w:rPr>
                <w:rFonts w:ascii="Times New Roman" w:hAnsi="Times New Roman" w:cs="Calibri"/>
                <w:sz w:val="24"/>
                <w:szCs w:val="20"/>
              </w:rPr>
            </w:pPr>
            <w:r w:rsidRPr="00A65635">
              <w:rPr>
                <w:rFonts w:ascii="Times New Roman" w:hAnsi="Times New Roman" w:cs="Calibri"/>
                <w:b/>
                <w:sz w:val="24"/>
                <w:szCs w:val="20"/>
              </w:rPr>
              <w:t>Mieux habiter</w:t>
            </w:r>
          </w:p>
          <w:p w:rsidR="00A65635" w:rsidRPr="00A65635" w:rsidRDefault="00A65635" w:rsidP="00280402">
            <w:pPr>
              <w:pStyle w:val="Contenudetableau"/>
              <w:spacing w:after="0" w:line="240" w:lineRule="auto"/>
              <w:jc w:val="center"/>
              <w:rPr>
                <w:rFonts w:cs="Calibri"/>
                <w:szCs w:val="20"/>
              </w:rPr>
            </w:pPr>
          </w:p>
          <w:p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sz w:val="24"/>
                <w:szCs w:val="20"/>
              </w:rPr>
              <w:t>Favoriser la place de la « nature » en ville.</w:t>
            </w:r>
          </w:p>
          <w:p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color w:val="000000"/>
                <w:sz w:val="24"/>
                <w:szCs w:val="20"/>
                <w:shd w:val="clear" w:color="auto" w:fill="FFFFFF"/>
              </w:rPr>
            </w:pPr>
            <w:r w:rsidRPr="00A65635">
              <w:rPr>
                <w:rFonts w:ascii="Times New Roman" w:hAnsi="Times New Roman" w:cs="Calibri"/>
                <w:sz w:val="24"/>
                <w:szCs w:val="20"/>
              </w:rPr>
              <w:t>Recycler.</w:t>
            </w:r>
          </w:p>
          <w:p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color w:val="000000"/>
                <w:sz w:val="24"/>
                <w:szCs w:val="20"/>
                <w:shd w:val="clear" w:color="auto" w:fill="FFFFFF"/>
              </w:rPr>
              <w:t>Habiter un écoquartier.</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A65635" w:rsidRPr="00A65635" w:rsidRDefault="00A65635" w:rsidP="00280402">
            <w:pPr>
              <w:pStyle w:val="Contenudetableau"/>
              <w:spacing w:after="0" w:line="240" w:lineRule="auto"/>
              <w:rPr>
                <w:rFonts w:cs="Calibri"/>
                <w:szCs w:val="20"/>
              </w:rPr>
            </w:pPr>
          </w:p>
          <w:p w:rsidR="00A65635" w:rsidRPr="00A65635" w:rsidRDefault="00A65635" w:rsidP="00280402">
            <w:pPr>
              <w:pStyle w:val="Contenudetableau"/>
              <w:spacing w:after="0" w:line="240" w:lineRule="auto"/>
              <w:rPr>
                <w:rFonts w:cs="Calibri"/>
                <w:szCs w:val="20"/>
              </w:rPr>
            </w:pPr>
            <w:r w:rsidRPr="00A65635">
              <w:rPr>
                <w:rFonts w:cs="Calibri"/>
                <w:szCs w:val="20"/>
              </w:rPr>
              <w:t>Améliorer le cadre de vie et préserver l’environnement sont au cœur des préoccupations actuelles. Il s’agit d’explorer, à l’échelle des territoires de proximité (quartier, commune, métropole, région), des cas de réalisations ou des projets qui contribuent au « mieux habiter ». La place réservée dans la ville aux espaces verts, aux circulations douces, aux berges et corridors verts, au développement de la biodiversité, le recyclage au-delà du tri des déchets, l’aménagement d’un écoquartier sont autant d’occasions de réfléchir aux choix des acteurs dans les politiques de développement durable.</w:t>
            </w:r>
          </w:p>
          <w:p w:rsidR="00A65635" w:rsidRPr="00A65635" w:rsidRDefault="00A65635" w:rsidP="00280402">
            <w:pPr>
              <w:pStyle w:val="Contenudetableau"/>
              <w:spacing w:after="0" w:line="240" w:lineRule="auto"/>
              <w:rPr>
                <w:rFonts w:cs="Calibri"/>
                <w:b/>
                <w:szCs w:val="20"/>
              </w:rPr>
            </w:pPr>
          </w:p>
        </w:tc>
      </w:tr>
    </w:tbl>
    <w:p w:rsidR="00917344" w:rsidRPr="003522AA" w:rsidRDefault="00431C75" w:rsidP="00431C75">
      <w:pPr>
        <w:rPr>
          <w:rFonts w:ascii="Times New Roman" w:hAnsi="Times New Roman"/>
          <w:sz w:val="24"/>
        </w:rPr>
      </w:pPr>
      <w:bookmarkStart w:id="2" w:name="_GoBack"/>
      <w:bookmarkEnd w:id="2"/>
    </w:p>
    <w:sectPr w:rsidR="00917344" w:rsidRPr="003522AA" w:rsidSect="00A65635">
      <w:footerReference w:type="even" r:id="rId8"/>
      <w:footerReference w:type="default" r:id="rId9"/>
      <w:pgSz w:w="11900" w:h="16840"/>
      <w:pgMar w:top="851" w:right="851" w:bottom="794" w:left="851" w:header="454"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1C75">
      <w:pPr>
        <w:spacing w:after="0" w:line="240" w:lineRule="auto"/>
      </w:pPr>
      <w:r>
        <w:separator/>
      </w:r>
    </w:p>
  </w:endnote>
  <w:endnote w:type="continuationSeparator" w:id="0">
    <w:p w:rsidR="00000000" w:rsidRDefault="0043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S ??">
    <w:altName w:val="Times New Roman"/>
    <w:charset w:val="00"/>
    <w:family w:val="auto"/>
    <w:pitch w:val="variable"/>
  </w:font>
  <w:font w:name="Helvetica">
    <w:panose1 w:val="000000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Helvetica Light">
    <w:panose1 w:val="020B0403020202020204"/>
    <w:charset w:val="00"/>
    <w:family w:val="auto"/>
    <w:pitch w:val="variable"/>
    <w:sig w:usb0="800000AF" w:usb1="4000204A" w:usb2="00000000" w:usb3="00000000" w:csb0="00000001" w:csb1="00000000"/>
  </w:font>
  <w:font w:name="NSimSun">
    <w:charset w:val="86"/>
    <w:family w:val="modern"/>
    <w:pitch w:val="fixed"/>
    <w:sig w:usb0="00000003" w:usb1="288F0000" w:usb2="00000016" w:usb3="00000000" w:csb0="0004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29" w:rsidRDefault="001C2C29" w:rsidP="00F2042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C2C29" w:rsidRDefault="001C2C2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29" w:rsidRDefault="001C2C29" w:rsidP="00F2042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31C75">
      <w:rPr>
        <w:rStyle w:val="Numrodepage"/>
        <w:noProof/>
      </w:rPr>
      <w:t>1</w:t>
    </w:r>
    <w:r>
      <w:rPr>
        <w:rStyle w:val="Numrodepage"/>
      </w:rPr>
      <w:fldChar w:fldCharType="end"/>
    </w:r>
  </w:p>
  <w:p w:rsidR="001C2C29" w:rsidRDefault="001C2C2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1C75">
      <w:pPr>
        <w:spacing w:after="0" w:line="240" w:lineRule="auto"/>
      </w:pPr>
      <w:r>
        <w:separator/>
      </w:r>
    </w:p>
  </w:footnote>
  <w:footnote w:type="continuationSeparator" w:id="0">
    <w:p w:rsidR="00000000" w:rsidRDefault="00431C7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Wingdings"/>
        <w:sz w:val="20"/>
      </w:rPr>
    </w:lvl>
    <w:lvl w:ilvl="1">
      <w:start w:val="1"/>
      <w:numFmt w:val="bullet"/>
      <w:lvlText w:val="◦"/>
      <w:lvlJc w:val="left"/>
      <w:pPr>
        <w:tabs>
          <w:tab w:val="num" w:pos="720"/>
        </w:tabs>
        <w:ind w:left="720" w:hanging="360"/>
      </w:pPr>
      <w:rPr>
        <w:rFonts w:ascii="OpenSymbol" w:hAnsi="OpenSymbol" w:cs="Tahoma"/>
      </w:rPr>
    </w:lvl>
    <w:lvl w:ilvl="2">
      <w:start w:val="1"/>
      <w:numFmt w:val="bullet"/>
      <w:lvlText w:val="▪"/>
      <w:lvlJc w:val="left"/>
      <w:pPr>
        <w:tabs>
          <w:tab w:val="num" w:pos="1080"/>
        </w:tabs>
        <w:ind w:left="1080" w:hanging="360"/>
      </w:pPr>
      <w:rPr>
        <w:rFonts w:ascii="OpenSymbol" w:hAnsi="OpenSymbol" w:cs="Tahoma"/>
      </w:rPr>
    </w:lvl>
    <w:lvl w:ilvl="3">
      <w:start w:val="1"/>
      <w:numFmt w:val="bullet"/>
      <w:lvlText w:val=""/>
      <w:lvlJc w:val="left"/>
      <w:pPr>
        <w:tabs>
          <w:tab w:val="num" w:pos="1440"/>
        </w:tabs>
        <w:ind w:left="1440" w:hanging="360"/>
      </w:pPr>
      <w:rPr>
        <w:rFonts w:ascii="Symbol" w:hAnsi="Symbol" w:cs="Wingdings"/>
        <w:sz w:val="20"/>
      </w:rPr>
    </w:lvl>
    <w:lvl w:ilvl="4">
      <w:start w:val="1"/>
      <w:numFmt w:val="bullet"/>
      <w:lvlText w:val="◦"/>
      <w:lvlJc w:val="left"/>
      <w:pPr>
        <w:tabs>
          <w:tab w:val="num" w:pos="1800"/>
        </w:tabs>
        <w:ind w:left="1800" w:hanging="360"/>
      </w:pPr>
      <w:rPr>
        <w:rFonts w:ascii="OpenSymbol" w:hAnsi="OpenSymbol" w:cs="Tahoma"/>
      </w:rPr>
    </w:lvl>
    <w:lvl w:ilvl="5">
      <w:start w:val="1"/>
      <w:numFmt w:val="bullet"/>
      <w:lvlText w:val="▪"/>
      <w:lvlJc w:val="left"/>
      <w:pPr>
        <w:tabs>
          <w:tab w:val="num" w:pos="2160"/>
        </w:tabs>
        <w:ind w:left="2160" w:hanging="360"/>
      </w:pPr>
      <w:rPr>
        <w:rFonts w:ascii="OpenSymbol" w:hAnsi="OpenSymbol" w:cs="Tahoma"/>
      </w:rPr>
    </w:lvl>
    <w:lvl w:ilvl="6">
      <w:start w:val="1"/>
      <w:numFmt w:val="bullet"/>
      <w:lvlText w:val=""/>
      <w:lvlJc w:val="left"/>
      <w:pPr>
        <w:tabs>
          <w:tab w:val="num" w:pos="2520"/>
        </w:tabs>
        <w:ind w:left="2520" w:hanging="360"/>
      </w:pPr>
      <w:rPr>
        <w:rFonts w:ascii="Symbol" w:hAnsi="Symbol" w:cs="Wingdings"/>
        <w:sz w:val="20"/>
      </w:rPr>
    </w:lvl>
    <w:lvl w:ilvl="7">
      <w:start w:val="1"/>
      <w:numFmt w:val="bullet"/>
      <w:lvlText w:val="◦"/>
      <w:lvlJc w:val="left"/>
      <w:pPr>
        <w:tabs>
          <w:tab w:val="num" w:pos="2880"/>
        </w:tabs>
        <w:ind w:left="2880" w:hanging="360"/>
      </w:pPr>
      <w:rPr>
        <w:rFonts w:ascii="OpenSymbol" w:hAnsi="OpenSymbol" w:cs="Tahoma"/>
      </w:rPr>
    </w:lvl>
    <w:lvl w:ilvl="8">
      <w:start w:val="1"/>
      <w:numFmt w:val="bullet"/>
      <w:lvlText w:val="▪"/>
      <w:lvlJc w:val="left"/>
      <w:pPr>
        <w:tabs>
          <w:tab w:val="num" w:pos="3240"/>
        </w:tabs>
        <w:ind w:left="3240" w:hanging="360"/>
      </w:pPr>
      <w:rPr>
        <w:rFonts w:ascii="OpenSymbol" w:hAnsi="OpenSymbol" w:cs="Tahoma"/>
      </w:rPr>
    </w:lvl>
  </w:abstractNum>
  <w:abstractNum w:abstractNumId="2">
    <w:nsid w:val="00000004"/>
    <w:multiLevelType w:val="multilevel"/>
    <w:tmpl w:val="00000004"/>
    <w:name w:val="WW8Num4"/>
    <w:lvl w:ilvl="0">
      <w:start w:val="1"/>
      <w:numFmt w:val="bullet"/>
      <w:suff w:val="space"/>
      <w:lvlText w:val=""/>
      <w:lvlJc w:val="left"/>
      <w:pPr>
        <w:tabs>
          <w:tab w:val="num" w:pos="0"/>
        </w:tabs>
        <w:ind w:left="663" w:hanging="663"/>
      </w:pPr>
      <w:rPr>
        <w:rFonts w:ascii="Symbol" w:hAnsi="Symbol" w:cs="Wingdings"/>
        <w:sz w:val="20"/>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Wingdings"/>
        <w:sz w:val="20"/>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Wingdings"/>
        <w:sz w:val="20"/>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3">
    <w:nsid w:val="00000006"/>
    <w:multiLevelType w:val="singleLevel"/>
    <w:tmpl w:val="00000006"/>
    <w:name w:val="WW8Num6"/>
    <w:lvl w:ilvl="0">
      <w:start w:val="1"/>
      <w:numFmt w:val="bullet"/>
      <w:lvlText w:val=""/>
      <w:lvlJc w:val="left"/>
      <w:pPr>
        <w:tabs>
          <w:tab w:val="num" w:pos="0"/>
        </w:tabs>
        <w:ind w:left="720" w:hanging="360"/>
      </w:pPr>
      <w:rPr>
        <w:rFonts w:ascii="Symbol" w:hAnsi="Symbol" w:cs="Wingdings" w:hint="default"/>
      </w:r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Symbol" w:hAnsi="Symbol" w:cs="Wingdings" w:hint="default"/>
      </w:rPr>
    </w:lvl>
  </w:abstractNum>
  <w:abstractNum w:abstractNumId="5">
    <w:nsid w:val="0000000B"/>
    <w:multiLevelType w:val="singleLevel"/>
    <w:tmpl w:val="0000000B"/>
    <w:name w:val="WW8Num16"/>
    <w:lvl w:ilvl="0">
      <w:start w:val="1"/>
      <w:numFmt w:val="bullet"/>
      <w:lvlText w:val=""/>
      <w:lvlJc w:val="left"/>
      <w:pPr>
        <w:tabs>
          <w:tab w:val="num" w:pos="0"/>
        </w:tabs>
        <w:ind w:left="720" w:hanging="360"/>
      </w:pPr>
      <w:rPr>
        <w:rFonts w:ascii="Symbol" w:hAnsi="Symbol" w:cs="Mangal" w:hint="default"/>
      </w:rPr>
    </w:lvl>
  </w:abstractNum>
  <w:abstractNum w:abstractNumId="6">
    <w:nsid w:val="0000000C"/>
    <w:multiLevelType w:val="singleLevel"/>
    <w:tmpl w:val="0000000C"/>
    <w:name w:val="WW8Num18"/>
    <w:lvl w:ilvl="0">
      <w:start w:val="1"/>
      <w:numFmt w:val="bullet"/>
      <w:lvlText w:val=""/>
      <w:lvlJc w:val="left"/>
      <w:pPr>
        <w:tabs>
          <w:tab w:val="num" w:pos="0"/>
        </w:tabs>
        <w:ind w:left="720" w:hanging="360"/>
      </w:pPr>
      <w:rPr>
        <w:rFonts w:ascii="Symbol" w:hAnsi="Symbol" w:cs="Times New Roman" w:hint="default"/>
        <w:b w:val="0"/>
        <w:i w:val="0"/>
      </w:rPr>
    </w:lvl>
  </w:abstractNum>
  <w:abstractNum w:abstractNumId="7">
    <w:nsid w:val="0000000D"/>
    <w:multiLevelType w:val="multilevel"/>
    <w:tmpl w:val="0000000D"/>
    <w:name w:val="WW8Num19"/>
    <w:lvl w:ilvl="0">
      <w:start w:val="1"/>
      <w:numFmt w:val="bullet"/>
      <w:lvlText w:val=""/>
      <w:lvlJc w:val="left"/>
      <w:pPr>
        <w:tabs>
          <w:tab w:val="num" w:pos="360"/>
        </w:tabs>
        <w:ind w:left="360" w:hanging="360"/>
      </w:pPr>
      <w:rPr>
        <w:rFonts w:ascii="Symbol" w:hAnsi="Symbol" w:cs="Mangal" w:hint="default"/>
        <w:sz w:val="20"/>
        <w:szCs w:val="20"/>
      </w:rPr>
    </w:lvl>
    <w:lvl w:ilvl="1">
      <w:start w:val="1"/>
      <w:numFmt w:val="bullet"/>
      <w:lvlText w:val=""/>
      <w:lvlJc w:val="left"/>
      <w:pPr>
        <w:tabs>
          <w:tab w:val="num" w:pos="720"/>
        </w:tabs>
        <w:ind w:left="720" w:hanging="360"/>
      </w:pPr>
      <w:rPr>
        <w:rFonts w:ascii="Symbol" w:hAnsi="Symbol" w:cs="Mangal" w:hint="default"/>
        <w:sz w:val="20"/>
        <w:szCs w:val="20"/>
      </w:rPr>
    </w:lvl>
    <w:lvl w:ilvl="2">
      <w:start w:val="1"/>
      <w:numFmt w:val="bullet"/>
      <w:lvlText w:val=""/>
      <w:lvlJc w:val="left"/>
      <w:pPr>
        <w:tabs>
          <w:tab w:val="num" w:pos="1080"/>
        </w:tabs>
        <w:ind w:left="1080" w:hanging="360"/>
      </w:pPr>
      <w:rPr>
        <w:rFonts w:ascii="Symbol" w:hAnsi="Symbol" w:cs="Mangal" w:hint="default"/>
        <w:sz w:val="20"/>
        <w:szCs w:val="20"/>
      </w:rPr>
    </w:lvl>
    <w:lvl w:ilvl="3">
      <w:start w:val="1"/>
      <w:numFmt w:val="bullet"/>
      <w:lvlText w:val=""/>
      <w:lvlJc w:val="left"/>
      <w:pPr>
        <w:tabs>
          <w:tab w:val="num" w:pos="1440"/>
        </w:tabs>
        <w:ind w:left="1440" w:hanging="360"/>
      </w:pPr>
      <w:rPr>
        <w:rFonts w:ascii="Symbol" w:hAnsi="Symbol" w:cs="Mangal" w:hint="default"/>
        <w:sz w:val="20"/>
        <w:szCs w:val="20"/>
      </w:rPr>
    </w:lvl>
    <w:lvl w:ilvl="4">
      <w:start w:val="1"/>
      <w:numFmt w:val="bullet"/>
      <w:lvlText w:val=""/>
      <w:lvlJc w:val="left"/>
      <w:pPr>
        <w:tabs>
          <w:tab w:val="num" w:pos="1800"/>
        </w:tabs>
        <w:ind w:left="1800" w:hanging="360"/>
      </w:pPr>
      <w:rPr>
        <w:rFonts w:ascii="Symbol" w:hAnsi="Symbol" w:cs="Mangal" w:hint="default"/>
        <w:sz w:val="20"/>
        <w:szCs w:val="20"/>
      </w:rPr>
    </w:lvl>
    <w:lvl w:ilvl="5">
      <w:start w:val="1"/>
      <w:numFmt w:val="bullet"/>
      <w:lvlText w:val=""/>
      <w:lvlJc w:val="left"/>
      <w:pPr>
        <w:tabs>
          <w:tab w:val="num" w:pos="2160"/>
        </w:tabs>
        <w:ind w:left="2160" w:hanging="360"/>
      </w:pPr>
      <w:rPr>
        <w:rFonts w:ascii="Symbol" w:hAnsi="Symbol" w:cs="Mangal" w:hint="default"/>
        <w:sz w:val="20"/>
        <w:szCs w:val="20"/>
      </w:rPr>
    </w:lvl>
    <w:lvl w:ilvl="6">
      <w:start w:val="1"/>
      <w:numFmt w:val="bullet"/>
      <w:lvlText w:val=""/>
      <w:lvlJc w:val="left"/>
      <w:pPr>
        <w:tabs>
          <w:tab w:val="num" w:pos="2520"/>
        </w:tabs>
        <w:ind w:left="2520" w:hanging="360"/>
      </w:pPr>
      <w:rPr>
        <w:rFonts w:ascii="Symbol" w:hAnsi="Symbol" w:cs="Mangal" w:hint="default"/>
        <w:sz w:val="20"/>
        <w:szCs w:val="20"/>
      </w:rPr>
    </w:lvl>
    <w:lvl w:ilvl="7">
      <w:start w:val="1"/>
      <w:numFmt w:val="bullet"/>
      <w:lvlText w:val=""/>
      <w:lvlJc w:val="left"/>
      <w:pPr>
        <w:tabs>
          <w:tab w:val="num" w:pos="2880"/>
        </w:tabs>
        <w:ind w:left="2880" w:hanging="360"/>
      </w:pPr>
      <w:rPr>
        <w:rFonts w:ascii="Symbol" w:hAnsi="Symbol" w:cs="Mangal" w:hint="default"/>
        <w:sz w:val="20"/>
        <w:szCs w:val="20"/>
      </w:rPr>
    </w:lvl>
    <w:lvl w:ilvl="8">
      <w:start w:val="1"/>
      <w:numFmt w:val="bullet"/>
      <w:lvlText w:val=""/>
      <w:lvlJc w:val="left"/>
      <w:pPr>
        <w:tabs>
          <w:tab w:val="num" w:pos="3240"/>
        </w:tabs>
        <w:ind w:left="3240" w:hanging="360"/>
      </w:pPr>
      <w:rPr>
        <w:rFonts w:ascii="Symbol" w:hAnsi="Symbol" w:cs="Mangal" w:hint="default"/>
        <w:sz w:val="20"/>
        <w:szCs w:val="20"/>
      </w:rPr>
    </w:lvl>
  </w:abstractNum>
  <w:abstractNum w:abstractNumId="8">
    <w:nsid w:val="0000000E"/>
    <w:multiLevelType w:val="singleLevel"/>
    <w:tmpl w:val="0000000E"/>
    <w:name w:val="WW8Num20"/>
    <w:lvl w:ilvl="0">
      <w:numFmt w:val="bullet"/>
      <w:lvlText w:val="-"/>
      <w:lvlJc w:val="left"/>
      <w:pPr>
        <w:tabs>
          <w:tab w:val="num" w:pos="0"/>
        </w:tabs>
        <w:ind w:left="1440" w:hanging="360"/>
      </w:pPr>
      <w:rPr>
        <w:rFonts w:ascii="Calibri" w:hAnsi="Calibri" w:cs="Wingdings" w:hint="default"/>
        <w:color w:val="000000"/>
        <w:spacing w:val="-6"/>
        <w:sz w:val="20"/>
        <w:szCs w:val="20"/>
      </w:rPr>
    </w:lvl>
  </w:abstractNum>
  <w:abstractNum w:abstractNumId="9">
    <w:nsid w:val="00000010"/>
    <w:multiLevelType w:val="singleLevel"/>
    <w:tmpl w:val="00000010"/>
    <w:name w:val="WW8Num26"/>
    <w:lvl w:ilvl="0">
      <w:start w:val="1"/>
      <w:numFmt w:val="bullet"/>
      <w:lvlText w:val=""/>
      <w:lvlJc w:val="left"/>
      <w:pPr>
        <w:tabs>
          <w:tab w:val="num" w:pos="0"/>
        </w:tabs>
        <w:ind w:left="775" w:hanging="360"/>
      </w:pPr>
      <w:rPr>
        <w:rFonts w:ascii="Symbol" w:hAnsi="Symbol" w:cs="Wingdings" w:hint="default"/>
        <w:strike/>
        <w:color w:val="000000"/>
        <w:spacing w:val="-6"/>
        <w:sz w:val="20"/>
        <w:szCs w:val="20"/>
      </w:rPr>
    </w:lvl>
  </w:abstractNum>
  <w:abstractNum w:abstractNumId="10">
    <w:nsid w:val="00000011"/>
    <w:multiLevelType w:val="singleLevel"/>
    <w:tmpl w:val="00000011"/>
    <w:name w:val="WW8Num27"/>
    <w:lvl w:ilvl="0">
      <w:numFmt w:val="bullet"/>
      <w:lvlText w:val="-"/>
      <w:lvlJc w:val="left"/>
      <w:pPr>
        <w:tabs>
          <w:tab w:val="num" w:pos="0"/>
        </w:tabs>
        <w:ind w:left="720" w:hanging="360"/>
      </w:pPr>
      <w:rPr>
        <w:rFonts w:ascii="Calibri" w:hAnsi="Calibri" w:cs="Mangal" w:hint="default"/>
        <w:spacing w:val="-6"/>
        <w:sz w:val="20"/>
        <w:szCs w:val="20"/>
      </w:rPr>
    </w:lvl>
  </w:abstractNum>
  <w:abstractNum w:abstractNumId="11">
    <w:nsid w:val="00000012"/>
    <w:multiLevelType w:val="singleLevel"/>
    <w:tmpl w:val="00000012"/>
    <w:name w:val="WW8Num28"/>
    <w:lvl w:ilvl="0">
      <w:numFmt w:val="bullet"/>
      <w:lvlText w:val=""/>
      <w:lvlJc w:val="left"/>
      <w:pPr>
        <w:tabs>
          <w:tab w:val="num" w:pos="0"/>
        </w:tabs>
        <w:ind w:left="720" w:hanging="360"/>
      </w:pPr>
      <w:rPr>
        <w:rFonts w:ascii="Wingdings" w:hAnsi="Wingdings" w:cs="Wingdings" w:hint="default"/>
        <w:color w:val="000000"/>
        <w:spacing w:val="-6"/>
        <w:sz w:val="20"/>
        <w:szCs w:val="20"/>
      </w:rPr>
    </w:lvl>
  </w:abstractNum>
  <w:abstractNum w:abstractNumId="12">
    <w:nsid w:val="08A00ACD"/>
    <w:multiLevelType w:val="multilevel"/>
    <w:tmpl w:val="1D3A9716"/>
    <w:styleLink w:val="WW8Num2"/>
    <w:lvl w:ilvl="0">
      <w:numFmt w:val="bullet"/>
      <w:pStyle w:val="Textepuces"/>
      <w:lvlText w:val=""/>
      <w:lvlJc w:val="left"/>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1FA52220"/>
    <w:multiLevelType w:val="hybridMultilevel"/>
    <w:tmpl w:val="41188146"/>
    <w:lvl w:ilvl="0" w:tplc="EDFCA680">
      <w:start w:val="1"/>
      <w:numFmt w:val="bullet"/>
      <w:pStyle w:val="Liste"/>
      <w:lvlText w:val="–"/>
      <w:lvlJc w:val="left"/>
      <w:pPr>
        <w:ind w:left="720" w:hanging="360"/>
      </w:pPr>
      <w:rPr>
        <w:rFonts w:ascii="Calibri" w:hAnsi="Calibri" w:hint="default"/>
        <w:sz w:val="20"/>
        <w:szCs w:val="20"/>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AA"/>
    <w:rsid w:val="001C2C29"/>
    <w:rsid w:val="001F597D"/>
    <w:rsid w:val="00277DF1"/>
    <w:rsid w:val="003522AA"/>
    <w:rsid w:val="00431C75"/>
    <w:rsid w:val="00812F06"/>
    <w:rsid w:val="00A6563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AA"/>
    <w:pPr>
      <w:spacing w:after="200" w:line="276" w:lineRule="auto"/>
    </w:pPr>
    <w:rPr>
      <w:rFonts w:ascii="Calibri" w:eastAsia="Calibri" w:hAnsi="Calibri" w:cs="Times New Roman"/>
      <w:sz w:val="22"/>
      <w:szCs w:val="22"/>
      <w:lang w:val="fr-FR"/>
    </w:rPr>
  </w:style>
  <w:style w:type="paragraph" w:styleId="Titre1">
    <w:name w:val="heading 1"/>
    <w:basedOn w:val="Normal"/>
    <w:next w:val="Normal"/>
    <w:link w:val="Titre1Car"/>
    <w:qFormat/>
    <w:rsid w:val="003522AA"/>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qFormat/>
    <w:rsid w:val="003522AA"/>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qFormat/>
    <w:rsid w:val="003522AA"/>
    <w:pPr>
      <w:keepNext/>
      <w:spacing w:before="240" w:after="60" w:line="240" w:lineRule="auto"/>
      <w:outlineLvl w:val="2"/>
    </w:pPr>
    <w:rPr>
      <w:rFonts w:ascii="Arial" w:eastAsia="Times New Roman" w:hAnsi="Arial"/>
      <w:b/>
      <w:bCs/>
      <w:sz w:val="26"/>
      <w:szCs w:val="26"/>
    </w:rPr>
  </w:style>
  <w:style w:type="paragraph" w:styleId="Titre4">
    <w:name w:val="heading 4"/>
    <w:basedOn w:val="Normal"/>
    <w:next w:val="Normal"/>
    <w:link w:val="Titre4Car"/>
    <w:qFormat/>
    <w:rsid w:val="003522AA"/>
    <w:pPr>
      <w:keepNext/>
      <w:spacing w:before="240" w:after="60" w:line="240" w:lineRule="auto"/>
      <w:outlineLvl w:val="3"/>
    </w:pPr>
    <w:rPr>
      <w:rFonts w:ascii="Times New Roman" w:eastAsia="MS Mincho" w:hAnsi="Times New Roman"/>
      <w:b/>
      <w:bCs/>
      <w:sz w:val="28"/>
      <w:szCs w:val="28"/>
      <w:lang w:eastAsia="ja-JP"/>
    </w:rPr>
  </w:style>
  <w:style w:type="paragraph" w:styleId="Titre5">
    <w:name w:val="heading 5"/>
    <w:basedOn w:val="Normal"/>
    <w:next w:val="Normal"/>
    <w:link w:val="Titre5Car"/>
    <w:qFormat/>
    <w:rsid w:val="003522AA"/>
    <w:pPr>
      <w:spacing w:before="240" w:after="60" w:line="240" w:lineRule="auto"/>
      <w:outlineLvl w:val="4"/>
    </w:pPr>
    <w:rPr>
      <w:rFonts w:ascii="Times New Roman" w:eastAsia="MS Mincho" w:hAnsi="Times New Roman"/>
      <w:b/>
      <w:bCs/>
      <w:i/>
      <w:iCs/>
      <w:sz w:val="26"/>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522A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3522AA"/>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3522AA"/>
    <w:rPr>
      <w:rFonts w:ascii="Arial" w:eastAsia="Times New Roman" w:hAnsi="Arial" w:cs="Times New Roman"/>
      <w:b/>
      <w:bCs/>
      <w:sz w:val="26"/>
      <w:szCs w:val="26"/>
    </w:rPr>
  </w:style>
  <w:style w:type="character" w:customStyle="1" w:styleId="Titre4Car">
    <w:name w:val="Titre 4 Car"/>
    <w:basedOn w:val="Policepardfaut"/>
    <w:link w:val="Titre4"/>
    <w:rsid w:val="003522AA"/>
    <w:rPr>
      <w:rFonts w:ascii="Times New Roman" w:eastAsia="MS Mincho" w:hAnsi="Times New Roman" w:cs="Times New Roman"/>
      <w:b/>
      <w:bCs/>
      <w:sz w:val="28"/>
      <w:szCs w:val="28"/>
      <w:lang w:eastAsia="ja-JP"/>
    </w:rPr>
  </w:style>
  <w:style w:type="character" w:customStyle="1" w:styleId="Titre5Car">
    <w:name w:val="Titre 5 Car"/>
    <w:basedOn w:val="Policepardfaut"/>
    <w:link w:val="Titre5"/>
    <w:rsid w:val="003522AA"/>
    <w:rPr>
      <w:rFonts w:ascii="Times New Roman" w:eastAsia="MS Mincho" w:hAnsi="Times New Roman" w:cs="Times New Roman"/>
      <w:b/>
      <w:bCs/>
      <w:i/>
      <w:iCs/>
      <w:sz w:val="26"/>
      <w:szCs w:val="26"/>
      <w:lang w:eastAsia="ja-JP"/>
    </w:rPr>
  </w:style>
  <w:style w:type="paragraph" w:customStyle="1" w:styleId="Titre1a">
    <w:name w:val="Titre 1a"/>
    <w:basedOn w:val="Normal"/>
    <w:next w:val="Normal"/>
    <w:qFormat/>
    <w:rsid w:val="003522AA"/>
    <w:pPr>
      <w:spacing w:before="480" w:after="60" w:line="240" w:lineRule="auto"/>
      <w:jc w:val="both"/>
    </w:pPr>
    <w:rPr>
      <w:rFonts w:ascii="Times" w:eastAsia="Cambria" w:hAnsi="Times"/>
      <w:b/>
      <w:i/>
      <w:sz w:val="28"/>
      <w:szCs w:val="24"/>
    </w:rPr>
  </w:style>
  <w:style w:type="paragraph" w:customStyle="1" w:styleId="notedebasdepage">
    <w:name w:val="note de bas de page"/>
    <w:basedOn w:val="Normal"/>
    <w:qFormat/>
    <w:rsid w:val="003522AA"/>
    <w:pPr>
      <w:spacing w:after="0" w:line="240" w:lineRule="auto"/>
      <w:jc w:val="both"/>
    </w:pPr>
    <w:rPr>
      <w:rFonts w:ascii="Times" w:eastAsia="Cambria" w:hAnsi="Times"/>
      <w:sz w:val="20"/>
      <w:szCs w:val="24"/>
    </w:rPr>
  </w:style>
  <w:style w:type="paragraph" w:customStyle="1" w:styleId="citation">
    <w:name w:val="citation"/>
    <w:basedOn w:val="Normal"/>
    <w:qFormat/>
    <w:rsid w:val="003522AA"/>
    <w:pPr>
      <w:spacing w:after="0" w:line="240" w:lineRule="auto"/>
      <w:ind w:left="708"/>
      <w:jc w:val="both"/>
    </w:pPr>
    <w:rPr>
      <w:rFonts w:ascii="Times" w:eastAsia="Cambria" w:hAnsi="Times"/>
      <w:sz w:val="20"/>
      <w:szCs w:val="24"/>
    </w:rPr>
  </w:style>
  <w:style w:type="paragraph" w:customStyle="1" w:styleId="rfrences">
    <w:name w:val="références"/>
    <w:basedOn w:val="Normal"/>
    <w:qFormat/>
    <w:rsid w:val="003522AA"/>
    <w:pPr>
      <w:spacing w:after="0" w:line="240" w:lineRule="auto"/>
      <w:ind w:left="567" w:hanging="567"/>
      <w:jc w:val="both"/>
    </w:pPr>
    <w:rPr>
      <w:rFonts w:ascii="Times" w:eastAsia="Cambria" w:hAnsi="Times"/>
      <w:sz w:val="24"/>
      <w:szCs w:val="24"/>
    </w:rPr>
  </w:style>
  <w:style w:type="character" w:styleId="lev">
    <w:name w:val="Strong"/>
    <w:uiPriority w:val="22"/>
    <w:qFormat/>
    <w:rsid w:val="003522AA"/>
    <w:rPr>
      <w:b/>
      <w:bCs/>
    </w:rPr>
  </w:style>
  <w:style w:type="paragraph" w:customStyle="1" w:styleId="Listecouleur-Accent11">
    <w:name w:val="Liste couleur - Accent 11"/>
    <w:basedOn w:val="Normal"/>
    <w:uiPriority w:val="34"/>
    <w:qFormat/>
    <w:rsid w:val="003522AA"/>
    <w:pPr>
      <w:spacing w:after="0" w:line="240" w:lineRule="auto"/>
      <w:ind w:left="720"/>
      <w:contextualSpacing/>
      <w:jc w:val="both"/>
    </w:pPr>
    <w:rPr>
      <w:rFonts w:ascii="Times" w:eastAsia="Cambria" w:hAnsi="Times"/>
      <w:sz w:val="24"/>
      <w:szCs w:val="24"/>
    </w:rPr>
  </w:style>
  <w:style w:type="paragraph" w:customStyle="1" w:styleId="Style1">
    <w:name w:val="Style1"/>
    <w:basedOn w:val="Normal"/>
    <w:autoRedefine/>
    <w:qFormat/>
    <w:rsid w:val="003522AA"/>
    <w:pPr>
      <w:spacing w:after="0" w:line="240" w:lineRule="auto"/>
    </w:pPr>
    <w:rPr>
      <w:rFonts w:cs="Calibri"/>
      <w:b/>
      <w:color w:val="31849B"/>
      <w:sz w:val="32"/>
      <w:szCs w:val="32"/>
      <w:lang w:eastAsia="zh-CN" w:bidi="hi-IN"/>
    </w:rPr>
  </w:style>
  <w:style w:type="paragraph" w:customStyle="1" w:styleId="Style3">
    <w:name w:val="Style3"/>
    <w:basedOn w:val="Normal"/>
    <w:link w:val="Style3Car"/>
    <w:qFormat/>
    <w:rsid w:val="003522AA"/>
    <w:pPr>
      <w:spacing w:before="120" w:after="120" w:line="240" w:lineRule="auto"/>
      <w:jc w:val="both"/>
    </w:pPr>
    <w:rPr>
      <w:rFonts w:cs="Calibri"/>
      <w:b/>
      <w:color w:val="007F9F"/>
      <w:sz w:val="28"/>
      <w:szCs w:val="28"/>
      <w:shd w:val="clear" w:color="auto" w:fill="FFFFFF"/>
    </w:rPr>
  </w:style>
  <w:style w:type="paragraph" w:customStyle="1" w:styleId="CorpsA">
    <w:name w:val="Corps A"/>
    <w:rsid w:val="003522AA"/>
    <w:pPr>
      <w:pBdr>
        <w:top w:val="nil"/>
        <w:left w:val="nil"/>
        <w:bottom w:val="nil"/>
        <w:right w:val="nil"/>
        <w:between w:val="nil"/>
        <w:bar w:val="nil"/>
      </w:pBdr>
    </w:pPr>
    <w:rPr>
      <w:rFonts w:ascii="Times New Roman" w:eastAsia="Arial Unicode MS" w:hAnsi="Arial Unicode MS" w:cs="Arial Unicode MS"/>
      <w:color w:val="000000"/>
      <w:u w:color="000000"/>
      <w:bdr w:val="nil"/>
      <w:lang w:val="fr-FR" w:eastAsia="fr-FR"/>
    </w:rPr>
  </w:style>
  <w:style w:type="paragraph" w:customStyle="1" w:styleId="CorpsB">
    <w:name w:val="Corps B"/>
    <w:rsid w:val="003522AA"/>
    <w:pPr>
      <w:pBdr>
        <w:top w:val="nil"/>
        <w:left w:val="nil"/>
        <w:bottom w:val="nil"/>
        <w:right w:val="nil"/>
        <w:between w:val="nil"/>
        <w:bar w:val="nil"/>
      </w:pBdr>
    </w:pPr>
    <w:rPr>
      <w:rFonts w:ascii="Times New Roman" w:eastAsia="Times New Roman" w:hAnsi="Times New Roman" w:cs="Times New Roman"/>
      <w:color w:val="000000"/>
      <w:u w:color="000000"/>
      <w:bdr w:val="nil"/>
      <w:lang w:val="fr-FR" w:eastAsia="fr-FR"/>
    </w:rPr>
  </w:style>
  <w:style w:type="paragraph" w:customStyle="1" w:styleId="Default">
    <w:name w:val="Default"/>
    <w:rsid w:val="003522AA"/>
    <w:pPr>
      <w:widowControl w:val="0"/>
      <w:autoSpaceDE w:val="0"/>
      <w:autoSpaceDN w:val="0"/>
      <w:adjustRightInd w:val="0"/>
    </w:pPr>
    <w:rPr>
      <w:rFonts w:ascii="Calibri" w:eastAsia="MS ??" w:hAnsi="Calibri" w:cs="Calibri"/>
      <w:color w:val="000000"/>
      <w:lang w:val="fr-FR" w:eastAsia="fr-FR"/>
    </w:rPr>
  </w:style>
  <w:style w:type="paragraph" w:customStyle="1" w:styleId="Grillemoyenne21">
    <w:name w:val="Grille moyenne 21"/>
    <w:uiPriority w:val="1"/>
    <w:qFormat/>
    <w:rsid w:val="003522AA"/>
    <w:rPr>
      <w:rFonts w:ascii="Calibri" w:eastAsia="MS ??" w:hAnsi="Calibri" w:cs="Times New Roman"/>
      <w:iCs/>
      <w:sz w:val="20"/>
      <w:szCs w:val="20"/>
      <w:lang w:val="fr-FR"/>
    </w:rPr>
  </w:style>
  <w:style w:type="character" w:styleId="Lienhypertexte">
    <w:name w:val="Hyperlink"/>
    <w:uiPriority w:val="99"/>
    <w:rsid w:val="003522AA"/>
    <w:rPr>
      <w:rFonts w:cs="Times New Roman"/>
      <w:color w:val="0000FF"/>
      <w:u w:val="single"/>
    </w:rPr>
  </w:style>
  <w:style w:type="paragraph" w:customStyle="1" w:styleId="Sansinterligne1">
    <w:name w:val="Sans interligne1"/>
    <w:uiPriority w:val="99"/>
    <w:qFormat/>
    <w:rsid w:val="003522AA"/>
    <w:rPr>
      <w:rFonts w:ascii="Calibri" w:eastAsia="MS ??" w:hAnsi="Calibri" w:cs="Times New Roman"/>
      <w:sz w:val="22"/>
      <w:szCs w:val="22"/>
      <w:lang w:val="fr-FR"/>
    </w:rPr>
  </w:style>
  <w:style w:type="paragraph" w:customStyle="1" w:styleId="Sansinterligne2">
    <w:name w:val="Sans interligne2"/>
    <w:uiPriority w:val="99"/>
    <w:rsid w:val="003522AA"/>
    <w:pPr>
      <w:suppressAutoHyphens/>
    </w:pPr>
    <w:rPr>
      <w:rFonts w:ascii="Calibri" w:eastAsia="MS ??" w:hAnsi="Calibri" w:cs="Calibri"/>
      <w:sz w:val="22"/>
      <w:szCs w:val="22"/>
      <w:lang w:val="fr-FR" w:eastAsia="zh-CN"/>
    </w:rPr>
  </w:style>
  <w:style w:type="paragraph" w:customStyle="1" w:styleId="Sansinterligne11">
    <w:name w:val="Sans interligne11"/>
    <w:uiPriority w:val="99"/>
    <w:rsid w:val="003522AA"/>
    <w:rPr>
      <w:rFonts w:ascii="Calibri" w:eastAsia="MS Mincho" w:hAnsi="Calibri" w:cs="Times New Roman"/>
      <w:sz w:val="22"/>
      <w:szCs w:val="22"/>
      <w:lang w:val="fr-FR"/>
    </w:rPr>
  </w:style>
  <w:style w:type="paragraph" w:styleId="En-tte">
    <w:name w:val="header"/>
    <w:basedOn w:val="Normal"/>
    <w:link w:val="En-tteCar"/>
    <w:uiPriority w:val="99"/>
    <w:unhideWhenUsed/>
    <w:rsid w:val="003522AA"/>
    <w:pPr>
      <w:tabs>
        <w:tab w:val="center" w:pos="4536"/>
        <w:tab w:val="right" w:pos="9072"/>
      </w:tabs>
    </w:pPr>
  </w:style>
  <w:style w:type="character" w:customStyle="1" w:styleId="En-tteCar">
    <w:name w:val="En-tête Car"/>
    <w:basedOn w:val="Policepardfaut"/>
    <w:link w:val="En-tte"/>
    <w:uiPriority w:val="99"/>
    <w:rsid w:val="003522AA"/>
    <w:rPr>
      <w:rFonts w:ascii="Calibri" w:eastAsia="Calibri" w:hAnsi="Calibri" w:cs="Times New Roman"/>
      <w:sz w:val="22"/>
      <w:szCs w:val="22"/>
    </w:rPr>
  </w:style>
  <w:style w:type="paragraph" w:styleId="Pieddepage">
    <w:name w:val="footer"/>
    <w:basedOn w:val="Normal"/>
    <w:link w:val="PieddepageCar"/>
    <w:uiPriority w:val="99"/>
    <w:unhideWhenUsed/>
    <w:rsid w:val="003522AA"/>
    <w:pPr>
      <w:tabs>
        <w:tab w:val="center" w:pos="4536"/>
        <w:tab w:val="right" w:pos="9072"/>
      </w:tabs>
    </w:pPr>
  </w:style>
  <w:style w:type="character" w:customStyle="1" w:styleId="PieddepageCar">
    <w:name w:val="Pied de page Car"/>
    <w:basedOn w:val="Policepardfaut"/>
    <w:link w:val="Pieddepage"/>
    <w:uiPriority w:val="99"/>
    <w:rsid w:val="003522AA"/>
    <w:rPr>
      <w:rFonts w:ascii="Calibri" w:eastAsia="Calibri" w:hAnsi="Calibri" w:cs="Times New Roman"/>
      <w:sz w:val="22"/>
      <w:szCs w:val="22"/>
    </w:rPr>
  </w:style>
  <w:style w:type="paragraph" w:styleId="Textedebulles">
    <w:name w:val="Balloon Text"/>
    <w:basedOn w:val="Normal"/>
    <w:link w:val="TextedebullesCar"/>
    <w:uiPriority w:val="99"/>
    <w:unhideWhenUsed/>
    <w:rsid w:val="003522AA"/>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rsid w:val="003522AA"/>
    <w:rPr>
      <w:rFonts w:ascii="Tahoma" w:eastAsia="Calibri" w:hAnsi="Tahoma" w:cs="Times New Roman"/>
      <w:sz w:val="16"/>
      <w:szCs w:val="16"/>
    </w:rPr>
  </w:style>
  <w:style w:type="paragraph" w:styleId="Liste">
    <w:name w:val="List"/>
    <w:basedOn w:val="Normal"/>
    <w:uiPriority w:val="99"/>
    <w:unhideWhenUsed/>
    <w:rsid w:val="003522AA"/>
    <w:pPr>
      <w:numPr>
        <w:numId w:val="1"/>
      </w:numPr>
      <w:contextualSpacing/>
    </w:pPr>
  </w:style>
  <w:style w:type="paragraph" w:customStyle="1" w:styleId="En-ttedetabledesmatires1">
    <w:name w:val="En-tête de table des matières1"/>
    <w:basedOn w:val="Titre1"/>
    <w:next w:val="Normal"/>
    <w:uiPriority w:val="39"/>
    <w:semiHidden/>
    <w:unhideWhenUsed/>
    <w:qFormat/>
    <w:rsid w:val="003522AA"/>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3522AA"/>
  </w:style>
  <w:style w:type="paragraph" w:styleId="TM3">
    <w:name w:val="toc 3"/>
    <w:basedOn w:val="Normal"/>
    <w:next w:val="Normal"/>
    <w:autoRedefine/>
    <w:uiPriority w:val="39"/>
    <w:unhideWhenUsed/>
    <w:rsid w:val="003522AA"/>
    <w:pPr>
      <w:ind w:left="440"/>
    </w:pPr>
  </w:style>
  <w:style w:type="paragraph" w:customStyle="1" w:styleId="Standard">
    <w:name w:val="Standard"/>
    <w:qFormat/>
    <w:rsid w:val="003522AA"/>
    <w:pPr>
      <w:widowControl w:val="0"/>
      <w:suppressAutoHyphens/>
      <w:autoSpaceDN w:val="0"/>
      <w:textAlignment w:val="baseline"/>
    </w:pPr>
    <w:rPr>
      <w:rFonts w:ascii="Times New Roman" w:eastAsia="Arial Unicode MS" w:hAnsi="Times New Roman" w:cs="Arial Unicode MS"/>
      <w:kern w:val="3"/>
      <w:lang w:val="fr-FR" w:eastAsia="zh-CN" w:bidi="hi-IN"/>
    </w:rPr>
  </w:style>
  <w:style w:type="paragraph" w:styleId="NormalWeb">
    <w:name w:val="Normal (Web)"/>
    <w:basedOn w:val="Normal"/>
    <w:uiPriority w:val="99"/>
    <w:unhideWhenUsed/>
    <w:rsid w:val="003522AA"/>
    <w:pPr>
      <w:spacing w:before="100" w:beforeAutospacing="1" w:after="100" w:afterAutospacing="1" w:line="240" w:lineRule="auto"/>
    </w:pPr>
    <w:rPr>
      <w:rFonts w:ascii="Times" w:hAnsi="Times"/>
      <w:sz w:val="20"/>
      <w:szCs w:val="20"/>
      <w:lang w:eastAsia="fr-FR"/>
    </w:rPr>
  </w:style>
  <w:style w:type="character" w:styleId="Marquedannotation">
    <w:name w:val="annotation reference"/>
    <w:uiPriority w:val="99"/>
    <w:unhideWhenUsed/>
    <w:rsid w:val="003522AA"/>
    <w:rPr>
      <w:sz w:val="18"/>
      <w:szCs w:val="18"/>
    </w:rPr>
  </w:style>
  <w:style w:type="paragraph" w:styleId="Commentaire">
    <w:name w:val="annotation text"/>
    <w:basedOn w:val="Normal"/>
    <w:link w:val="CommentaireCar"/>
    <w:uiPriority w:val="99"/>
    <w:unhideWhenUsed/>
    <w:rsid w:val="003522AA"/>
    <w:rPr>
      <w:sz w:val="24"/>
      <w:szCs w:val="24"/>
    </w:rPr>
  </w:style>
  <w:style w:type="character" w:customStyle="1" w:styleId="CommentaireCar">
    <w:name w:val="Commentaire Car"/>
    <w:basedOn w:val="Policepardfaut"/>
    <w:link w:val="Commentaire"/>
    <w:uiPriority w:val="99"/>
    <w:rsid w:val="003522AA"/>
    <w:rPr>
      <w:rFonts w:ascii="Calibri" w:eastAsia="Calibri" w:hAnsi="Calibri" w:cs="Times New Roman"/>
    </w:rPr>
  </w:style>
  <w:style w:type="paragraph" w:styleId="Notedebasdepage0">
    <w:name w:val="footnote text"/>
    <w:basedOn w:val="Normal"/>
    <w:link w:val="NotedebasdepageCar"/>
    <w:uiPriority w:val="99"/>
    <w:semiHidden/>
    <w:unhideWhenUsed/>
    <w:rsid w:val="003522AA"/>
    <w:rPr>
      <w:sz w:val="20"/>
      <w:szCs w:val="20"/>
    </w:rPr>
  </w:style>
  <w:style w:type="character" w:customStyle="1" w:styleId="NotedebasdepageCar">
    <w:name w:val="Note de bas de page Car"/>
    <w:basedOn w:val="Policepardfaut"/>
    <w:link w:val="Notedebasdepage0"/>
    <w:uiPriority w:val="99"/>
    <w:semiHidden/>
    <w:rsid w:val="003522AA"/>
    <w:rPr>
      <w:rFonts w:ascii="Calibri" w:eastAsia="Calibri" w:hAnsi="Calibri" w:cs="Times New Roman"/>
      <w:sz w:val="20"/>
      <w:szCs w:val="20"/>
    </w:rPr>
  </w:style>
  <w:style w:type="character" w:styleId="Marquenotebasdepage">
    <w:name w:val="footnote reference"/>
    <w:uiPriority w:val="99"/>
    <w:unhideWhenUsed/>
    <w:rsid w:val="003522AA"/>
    <w:rPr>
      <w:vertAlign w:val="superscript"/>
    </w:rPr>
  </w:style>
  <w:style w:type="table" w:styleId="Grille">
    <w:name w:val="Table Grid"/>
    <w:basedOn w:val="TableauNormal"/>
    <w:uiPriority w:val="59"/>
    <w:rsid w:val="003522AA"/>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3522AA"/>
    <w:rPr>
      <w:rFonts w:ascii="Calibri" w:eastAsia="Calibri" w:hAnsi="Calibri" w:cs="Times New Roman"/>
      <w:sz w:val="22"/>
      <w:szCs w:val="22"/>
      <w:lang w:val="fr-FR"/>
    </w:rPr>
  </w:style>
  <w:style w:type="paragraph" w:styleId="TM2">
    <w:name w:val="toc 2"/>
    <w:basedOn w:val="Normal"/>
    <w:next w:val="Normal"/>
    <w:autoRedefine/>
    <w:uiPriority w:val="39"/>
    <w:unhideWhenUsed/>
    <w:rsid w:val="003522AA"/>
    <w:pPr>
      <w:spacing w:after="0"/>
      <w:ind w:left="220"/>
    </w:pPr>
    <w:rPr>
      <w:rFonts w:cs="Calibri"/>
      <w:smallCaps/>
      <w:sz w:val="20"/>
      <w:szCs w:val="20"/>
    </w:rPr>
  </w:style>
  <w:style w:type="table" w:customStyle="1" w:styleId="Grilledutableau1">
    <w:name w:val="Grille du tableau1"/>
    <w:basedOn w:val="TableauNormal"/>
    <w:next w:val="Grille"/>
    <w:uiPriority w:val="59"/>
    <w:rsid w:val="003522AA"/>
    <w:rPr>
      <w:rFonts w:ascii="Helvetica" w:eastAsia="MS Mincho" w:hAnsi="Helvetica" w:cs="Times New Roma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al"/>
    <w:link w:val="paragrafCar"/>
    <w:rsid w:val="003522AA"/>
    <w:pPr>
      <w:spacing w:before="240" w:after="0" w:line="264" w:lineRule="auto"/>
      <w:jc w:val="both"/>
    </w:pPr>
    <w:rPr>
      <w:rFonts w:ascii="Times New Roman" w:eastAsia="Times New Roman" w:hAnsi="Times New Roman"/>
      <w:sz w:val="24"/>
      <w:szCs w:val="20"/>
    </w:rPr>
  </w:style>
  <w:style w:type="character" w:customStyle="1" w:styleId="paragrafCar">
    <w:name w:val="paragraf Car"/>
    <w:link w:val="paragraf"/>
    <w:locked/>
    <w:rsid w:val="003522AA"/>
    <w:rPr>
      <w:rFonts w:ascii="Times New Roman" w:eastAsia="Times New Roman" w:hAnsi="Times New Roman" w:cs="Times New Roman"/>
      <w:szCs w:val="20"/>
    </w:rPr>
  </w:style>
  <w:style w:type="paragraph" w:styleId="Objetducommentaire">
    <w:name w:val="annotation subject"/>
    <w:basedOn w:val="Commentaire"/>
    <w:next w:val="Commentaire"/>
    <w:link w:val="ObjetducommentaireCar"/>
    <w:uiPriority w:val="99"/>
    <w:rsid w:val="003522AA"/>
    <w:pPr>
      <w:spacing w:after="0" w:line="240" w:lineRule="auto"/>
    </w:pPr>
    <w:rPr>
      <w:rFonts w:ascii="Times New Roman" w:eastAsia="Times New Roman" w:hAnsi="Times New Roman"/>
      <w:b/>
      <w:bCs/>
    </w:rPr>
  </w:style>
  <w:style w:type="character" w:customStyle="1" w:styleId="ObjetducommentaireCar">
    <w:name w:val="Objet du commentaire Car"/>
    <w:basedOn w:val="CommentaireCar"/>
    <w:link w:val="Objetducommentaire"/>
    <w:uiPriority w:val="99"/>
    <w:rsid w:val="003522AA"/>
    <w:rPr>
      <w:rFonts w:ascii="Times New Roman" w:eastAsia="Times New Roman" w:hAnsi="Times New Roman" w:cs="Times New Roman"/>
      <w:b/>
      <w:bCs/>
    </w:rPr>
  </w:style>
  <w:style w:type="character" w:styleId="Numrodepage">
    <w:name w:val="page number"/>
    <w:rsid w:val="003522AA"/>
  </w:style>
  <w:style w:type="character" w:customStyle="1" w:styleId="CommentTextChar">
    <w:name w:val="Comment Text Char"/>
    <w:locked/>
    <w:rsid w:val="003522AA"/>
    <w:rPr>
      <w:rFonts w:cs="Times New Roman"/>
    </w:rPr>
  </w:style>
  <w:style w:type="paragraph" w:customStyle="1" w:styleId="Listecouleur-Accent12">
    <w:name w:val="Liste couleur - Accent 12"/>
    <w:basedOn w:val="Normal"/>
    <w:rsid w:val="003522AA"/>
    <w:pPr>
      <w:ind w:left="720"/>
      <w:contextualSpacing/>
    </w:pPr>
    <w:rPr>
      <w:rFonts w:ascii="Cambria" w:eastAsia="Times New Roman" w:hAnsi="Cambria"/>
    </w:rPr>
  </w:style>
  <w:style w:type="paragraph" w:customStyle="1" w:styleId="Paragraphedeliste1">
    <w:name w:val="Paragraphe de liste1"/>
    <w:basedOn w:val="Normal"/>
    <w:qFormat/>
    <w:rsid w:val="003522AA"/>
    <w:pPr>
      <w:spacing w:after="0" w:line="240" w:lineRule="auto"/>
      <w:ind w:left="720"/>
      <w:contextualSpacing/>
    </w:pPr>
    <w:rPr>
      <w:rFonts w:ascii="Times New Roman" w:eastAsia="Times New Roman" w:hAnsi="Times New Roman" w:cs="Arial"/>
      <w:bCs/>
      <w:sz w:val="24"/>
      <w:szCs w:val="20"/>
      <w:lang w:eastAsia="fr-FR"/>
    </w:rPr>
  </w:style>
  <w:style w:type="paragraph" w:customStyle="1" w:styleId="Commentaire1">
    <w:name w:val="Commentaire1"/>
    <w:basedOn w:val="Normal"/>
    <w:uiPriority w:val="99"/>
    <w:rsid w:val="003522AA"/>
    <w:pPr>
      <w:suppressAutoHyphens/>
      <w:spacing w:after="0" w:line="240" w:lineRule="auto"/>
    </w:pPr>
    <w:rPr>
      <w:rFonts w:ascii="Times New Roman" w:eastAsia="Times New Roman" w:hAnsi="Times New Roman"/>
      <w:sz w:val="20"/>
      <w:szCs w:val="20"/>
      <w:lang w:eastAsia="zh-CN"/>
    </w:rPr>
  </w:style>
  <w:style w:type="paragraph" w:customStyle="1" w:styleId="Textepuces">
    <w:name w:val="Texte à puces"/>
    <w:basedOn w:val="Normal"/>
    <w:uiPriority w:val="99"/>
    <w:rsid w:val="003522AA"/>
    <w:pPr>
      <w:numPr>
        <w:numId w:val="2"/>
      </w:numPr>
      <w:suppressAutoHyphens/>
      <w:autoSpaceDE w:val="0"/>
      <w:autoSpaceDN w:val="0"/>
      <w:spacing w:after="0" w:line="240" w:lineRule="auto"/>
      <w:jc w:val="both"/>
      <w:textAlignment w:val="baseline"/>
    </w:pPr>
    <w:rPr>
      <w:rFonts w:ascii="Times New Roman" w:eastAsia="Times New Roman" w:hAnsi="Times New Roman"/>
      <w:kern w:val="3"/>
      <w:lang w:eastAsia="zh-CN"/>
    </w:rPr>
  </w:style>
  <w:style w:type="numbering" w:customStyle="1" w:styleId="WW8Num2">
    <w:name w:val="WW8Num2"/>
    <w:rsid w:val="003522AA"/>
    <w:pPr>
      <w:numPr>
        <w:numId w:val="2"/>
      </w:numPr>
    </w:pPr>
  </w:style>
  <w:style w:type="character" w:customStyle="1" w:styleId="Emphaseple1">
    <w:name w:val="Emphase pâle1"/>
    <w:qFormat/>
    <w:rsid w:val="003522AA"/>
    <w:rPr>
      <w:i/>
      <w:iCs/>
      <w:color w:val="404040"/>
    </w:rPr>
  </w:style>
  <w:style w:type="character" w:customStyle="1" w:styleId="Policepardfaut1">
    <w:name w:val="Police par défaut1"/>
    <w:qFormat/>
    <w:rsid w:val="003522AA"/>
  </w:style>
  <w:style w:type="paragraph" w:customStyle="1" w:styleId="TableContents">
    <w:name w:val="Table Contents"/>
    <w:basedOn w:val="Standard"/>
    <w:qFormat/>
    <w:rsid w:val="003522AA"/>
    <w:pPr>
      <w:suppressLineNumbers/>
      <w:autoSpaceDN/>
      <w:textAlignment w:val="auto"/>
    </w:pPr>
    <w:rPr>
      <w:rFonts w:eastAsia="SimSun" w:cs="Mangal"/>
      <w:kern w:val="16"/>
    </w:rPr>
  </w:style>
  <w:style w:type="paragraph" w:customStyle="1" w:styleId="western">
    <w:name w:val="western"/>
    <w:basedOn w:val="Normal"/>
    <w:rsid w:val="003522AA"/>
    <w:pPr>
      <w:spacing w:before="100" w:beforeAutospacing="1" w:after="142" w:line="288" w:lineRule="auto"/>
    </w:pPr>
    <w:rPr>
      <w:rFonts w:eastAsia="Times New Roman"/>
      <w:color w:val="000000"/>
      <w:sz w:val="24"/>
      <w:szCs w:val="24"/>
      <w:lang w:eastAsia="fr-FR"/>
    </w:rPr>
  </w:style>
  <w:style w:type="paragraph" w:styleId="Corpsdetexte">
    <w:name w:val="Body Text"/>
    <w:basedOn w:val="Normal"/>
    <w:link w:val="CorpsdetexteCar"/>
    <w:rsid w:val="003522AA"/>
    <w:pPr>
      <w:widowControl w:val="0"/>
      <w:suppressAutoHyphens/>
      <w:spacing w:after="120"/>
    </w:pPr>
    <w:rPr>
      <w:rFonts w:ascii="Times New Roman" w:eastAsia="SimSun" w:hAnsi="Times New Roman" w:cs="Mangal"/>
      <w:color w:val="00000A"/>
      <w:sz w:val="24"/>
      <w:szCs w:val="24"/>
      <w:lang w:eastAsia="zh-CN" w:bidi="hi-IN"/>
    </w:rPr>
  </w:style>
  <w:style w:type="character" w:customStyle="1" w:styleId="CorpsdetexteCar">
    <w:name w:val="Corps de texte Car"/>
    <w:basedOn w:val="Policepardfaut"/>
    <w:link w:val="Corpsdetexte"/>
    <w:rsid w:val="003522AA"/>
    <w:rPr>
      <w:rFonts w:ascii="Times New Roman" w:eastAsia="SimSun" w:hAnsi="Times New Roman" w:cs="Mangal"/>
      <w:color w:val="00000A"/>
      <w:lang w:eastAsia="zh-CN" w:bidi="hi-IN"/>
    </w:rPr>
  </w:style>
  <w:style w:type="paragraph" w:customStyle="1" w:styleId="Contenudetableau">
    <w:name w:val="Contenu de tableau"/>
    <w:basedOn w:val="Normal"/>
    <w:qFormat/>
    <w:rsid w:val="003522AA"/>
    <w:pPr>
      <w:widowControl w:val="0"/>
      <w:suppressLineNumbers/>
      <w:suppressAutoHyphens/>
    </w:pPr>
    <w:rPr>
      <w:rFonts w:ascii="Times New Roman" w:eastAsia="SimSun" w:hAnsi="Times New Roman" w:cs="Mangal"/>
      <w:color w:val="00000A"/>
      <w:sz w:val="24"/>
      <w:szCs w:val="24"/>
      <w:lang w:eastAsia="zh-CN" w:bidi="hi-IN"/>
    </w:rPr>
  </w:style>
  <w:style w:type="paragraph" w:customStyle="1" w:styleId="Prog1">
    <w:name w:val="Prog1"/>
    <w:basedOn w:val="Normal"/>
    <w:rsid w:val="003522AA"/>
    <w:pPr>
      <w:spacing w:before="60" w:after="0" w:line="240" w:lineRule="auto"/>
      <w:jc w:val="both"/>
    </w:pPr>
    <w:rPr>
      <w:rFonts w:ascii="Times New Roman" w:eastAsia="MS ??" w:hAnsi="Times New Roman"/>
      <w:sz w:val="24"/>
      <w:szCs w:val="24"/>
      <w:lang w:eastAsia="ja-JP"/>
    </w:rPr>
  </w:style>
  <w:style w:type="paragraph" w:customStyle="1" w:styleId="Styledetableau2">
    <w:name w:val="Style de tableau 2"/>
    <w:rsid w:val="003522AA"/>
    <w:rPr>
      <w:rFonts w:ascii="Helvetica" w:eastAsia="Times New Roman" w:hAnsi="Arial Unicode MS" w:cs="Arial Unicode MS"/>
      <w:color w:val="000000"/>
      <w:sz w:val="20"/>
      <w:szCs w:val="20"/>
      <w:lang w:val="fr-FR" w:eastAsia="fr-FR"/>
    </w:rPr>
  </w:style>
  <w:style w:type="paragraph" w:customStyle="1" w:styleId="Corps">
    <w:name w:val="Corps"/>
    <w:rsid w:val="003522AA"/>
    <w:rPr>
      <w:rFonts w:ascii="Helvetica" w:eastAsia="Times New Roman" w:hAnsi="Arial Unicode MS" w:cs="Arial Unicode MS"/>
      <w:color w:val="000000"/>
      <w:sz w:val="22"/>
      <w:szCs w:val="22"/>
      <w:lang w:val="fr-FR" w:eastAsia="fr-FR"/>
    </w:rPr>
  </w:style>
  <w:style w:type="paragraph" w:customStyle="1" w:styleId="Caption1">
    <w:name w:val="Caption1"/>
    <w:rsid w:val="003522AA"/>
    <w:pPr>
      <w:suppressAutoHyphens/>
      <w:outlineLvl w:val="0"/>
    </w:pPr>
    <w:rPr>
      <w:rFonts w:ascii="Calibri" w:eastAsia="Times New Roman" w:hAnsi="Calibri" w:cs="Calibri"/>
      <w:color w:val="000000"/>
      <w:sz w:val="36"/>
      <w:szCs w:val="36"/>
      <w:u w:color="000000"/>
      <w:lang w:val="fr-FR" w:eastAsia="fr-FR"/>
    </w:rPr>
  </w:style>
  <w:style w:type="paragraph" w:customStyle="1" w:styleId="tiquetteFonc">
    <w:name w:val="Étiquette Foncé"/>
    <w:rsid w:val="003522AA"/>
    <w:pPr>
      <w:jc w:val="center"/>
    </w:pPr>
    <w:rPr>
      <w:rFonts w:ascii="Helvetica Light" w:eastAsia="Times New Roman" w:hAnsi="Arial Unicode MS" w:cs="Arial Unicode MS"/>
      <w:color w:val="000000"/>
      <w:lang w:val="fr-FR" w:eastAsia="fr-FR"/>
    </w:rPr>
  </w:style>
  <w:style w:type="paragraph" w:customStyle="1" w:styleId="Sansinterligne3">
    <w:name w:val="Sans interligne3"/>
    <w:rsid w:val="003522AA"/>
    <w:rPr>
      <w:rFonts w:ascii="Calibri" w:eastAsia="Times New Roman" w:hAnsi="Calibri" w:cs="Times New Roman"/>
      <w:sz w:val="22"/>
      <w:szCs w:val="22"/>
      <w:lang w:val="fr-FR"/>
    </w:rPr>
  </w:style>
  <w:style w:type="character" w:customStyle="1" w:styleId="HeaderChar">
    <w:name w:val="Header Char"/>
    <w:locked/>
    <w:rsid w:val="003522AA"/>
    <w:rPr>
      <w:rFonts w:eastAsia="MS Mincho"/>
      <w:sz w:val="24"/>
      <w:szCs w:val="24"/>
      <w:lang w:val="fr-FR" w:eastAsia="en-US" w:bidi="ar-SA"/>
    </w:rPr>
  </w:style>
  <w:style w:type="paragraph" w:customStyle="1" w:styleId="Listecouleur-Accent13">
    <w:name w:val="Liste couleur - Accent 13"/>
    <w:basedOn w:val="Normal"/>
    <w:qFormat/>
    <w:rsid w:val="003522AA"/>
    <w:pPr>
      <w:ind w:left="720"/>
      <w:contextualSpacing/>
    </w:pPr>
  </w:style>
  <w:style w:type="character" w:customStyle="1" w:styleId="BodyTextChar">
    <w:name w:val="Body Text Char"/>
    <w:semiHidden/>
    <w:locked/>
    <w:rsid w:val="003522AA"/>
    <w:rPr>
      <w:rFonts w:eastAsia="SimSun" w:cs="Mangal"/>
      <w:color w:val="00000A"/>
      <w:sz w:val="24"/>
      <w:szCs w:val="24"/>
      <w:lang w:val="fr-FR" w:eastAsia="zh-CN" w:bidi="hi-IN"/>
    </w:rPr>
  </w:style>
  <w:style w:type="paragraph" w:customStyle="1" w:styleId="StyleStandardCalibri11ptGras">
    <w:name w:val="Style Standard + Calibri 11 pt Gras"/>
    <w:basedOn w:val="Standard"/>
    <w:rsid w:val="003522AA"/>
    <w:pPr>
      <w:widowControl/>
      <w:suppressAutoHyphens w:val="0"/>
    </w:pPr>
    <w:rPr>
      <w:rFonts w:ascii="Calibri" w:eastAsia="Times New Roman" w:hAnsi="Calibri" w:cs="Times New Roman"/>
      <w:b/>
      <w:bCs/>
      <w:sz w:val="22"/>
      <w:lang w:bidi="ar-SA"/>
    </w:rPr>
  </w:style>
  <w:style w:type="paragraph" w:customStyle="1" w:styleId="Commentaire2">
    <w:name w:val="Commentaire2"/>
    <w:basedOn w:val="Normal"/>
    <w:rsid w:val="003522AA"/>
    <w:pPr>
      <w:suppressAutoHyphens/>
      <w:spacing w:after="0" w:line="240" w:lineRule="auto"/>
    </w:pPr>
    <w:rPr>
      <w:rFonts w:ascii="Times New Roman" w:eastAsia="Times New Roman" w:hAnsi="Times New Roman" w:cs="Arial"/>
      <w:bCs/>
      <w:kern w:val="1"/>
      <w:sz w:val="24"/>
      <w:szCs w:val="24"/>
      <w:lang w:eastAsia="ar-SA"/>
    </w:rPr>
  </w:style>
  <w:style w:type="character" w:customStyle="1" w:styleId="CommentaireCar1">
    <w:name w:val="Commentaire Car1"/>
    <w:uiPriority w:val="99"/>
    <w:rsid w:val="003522AA"/>
    <w:rPr>
      <w:bCs/>
      <w:kern w:val="1"/>
      <w:lang w:eastAsia="ar-SA"/>
    </w:rPr>
  </w:style>
  <w:style w:type="paragraph" w:customStyle="1" w:styleId="Style2">
    <w:name w:val="Style2"/>
    <w:basedOn w:val="Normal"/>
    <w:autoRedefine/>
    <w:qFormat/>
    <w:rsid w:val="003522AA"/>
    <w:pPr>
      <w:spacing w:after="0" w:line="240" w:lineRule="auto"/>
      <w:jc w:val="both"/>
    </w:pPr>
    <w:rPr>
      <w:rFonts w:cs="Calibri"/>
      <w:b/>
      <w:color w:val="007F9F"/>
      <w:spacing w:val="-6"/>
      <w:sz w:val="24"/>
      <w:szCs w:val="24"/>
      <w:lang w:eastAsia="fr-FR"/>
    </w:rPr>
  </w:style>
  <w:style w:type="paragraph" w:styleId="TM4">
    <w:name w:val="toc 4"/>
    <w:basedOn w:val="Normal"/>
    <w:next w:val="Normal"/>
    <w:autoRedefine/>
    <w:uiPriority w:val="39"/>
    <w:unhideWhenUsed/>
    <w:rsid w:val="003522AA"/>
    <w:pPr>
      <w:spacing w:after="0"/>
      <w:ind w:left="660"/>
    </w:pPr>
    <w:rPr>
      <w:rFonts w:cs="Calibri"/>
      <w:sz w:val="18"/>
      <w:szCs w:val="18"/>
    </w:rPr>
  </w:style>
  <w:style w:type="paragraph" w:styleId="TM5">
    <w:name w:val="toc 5"/>
    <w:basedOn w:val="Normal"/>
    <w:next w:val="Normal"/>
    <w:autoRedefine/>
    <w:uiPriority w:val="39"/>
    <w:unhideWhenUsed/>
    <w:rsid w:val="003522AA"/>
    <w:pPr>
      <w:spacing w:after="0"/>
      <w:ind w:left="880"/>
    </w:pPr>
    <w:rPr>
      <w:rFonts w:cs="Calibri"/>
      <w:sz w:val="18"/>
      <w:szCs w:val="18"/>
    </w:rPr>
  </w:style>
  <w:style w:type="paragraph" w:styleId="TM6">
    <w:name w:val="toc 6"/>
    <w:basedOn w:val="Normal"/>
    <w:next w:val="Normal"/>
    <w:autoRedefine/>
    <w:uiPriority w:val="39"/>
    <w:unhideWhenUsed/>
    <w:rsid w:val="003522AA"/>
    <w:pPr>
      <w:spacing w:after="0"/>
      <w:ind w:left="1100"/>
    </w:pPr>
    <w:rPr>
      <w:rFonts w:cs="Calibri"/>
      <w:sz w:val="18"/>
      <w:szCs w:val="18"/>
    </w:rPr>
  </w:style>
  <w:style w:type="paragraph" w:styleId="TM7">
    <w:name w:val="toc 7"/>
    <w:basedOn w:val="Normal"/>
    <w:next w:val="Normal"/>
    <w:autoRedefine/>
    <w:uiPriority w:val="39"/>
    <w:unhideWhenUsed/>
    <w:rsid w:val="003522AA"/>
    <w:pPr>
      <w:spacing w:after="0"/>
      <w:ind w:left="1320"/>
    </w:pPr>
    <w:rPr>
      <w:rFonts w:cs="Calibri"/>
      <w:sz w:val="18"/>
      <w:szCs w:val="18"/>
    </w:rPr>
  </w:style>
  <w:style w:type="paragraph" w:styleId="TM8">
    <w:name w:val="toc 8"/>
    <w:basedOn w:val="Normal"/>
    <w:next w:val="Normal"/>
    <w:autoRedefine/>
    <w:uiPriority w:val="39"/>
    <w:unhideWhenUsed/>
    <w:rsid w:val="003522AA"/>
    <w:pPr>
      <w:spacing w:after="0"/>
      <w:ind w:left="1540"/>
    </w:pPr>
    <w:rPr>
      <w:rFonts w:cs="Calibri"/>
      <w:sz w:val="18"/>
      <w:szCs w:val="18"/>
    </w:rPr>
  </w:style>
  <w:style w:type="paragraph" w:styleId="TM9">
    <w:name w:val="toc 9"/>
    <w:basedOn w:val="Normal"/>
    <w:next w:val="Normal"/>
    <w:autoRedefine/>
    <w:uiPriority w:val="39"/>
    <w:unhideWhenUsed/>
    <w:rsid w:val="003522AA"/>
    <w:pPr>
      <w:spacing w:after="0"/>
      <w:ind w:left="1760"/>
    </w:pPr>
    <w:rPr>
      <w:rFonts w:cs="Calibri"/>
      <w:sz w:val="18"/>
      <w:szCs w:val="18"/>
    </w:rPr>
  </w:style>
  <w:style w:type="character" w:styleId="Lienhypertextesuivi">
    <w:name w:val="FollowedHyperlink"/>
    <w:uiPriority w:val="99"/>
    <w:semiHidden/>
    <w:unhideWhenUsed/>
    <w:rsid w:val="003522AA"/>
    <w:rPr>
      <w:color w:val="800080"/>
      <w:u w:val="single"/>
    </w:rPr>
  </w:style>
  <w:style w:type="paragraph" w:styleId="Lgende">
    <w:name w:val="caption"/>
    <w:basedOn w:val="Normal"/>
    <w:next w:val="Normal"/>
    <w:uiPriority w:val="35"/>
    <w:qFormat/>
    <w:rsid w:val="003522AA"/>
    <w:rPr>
      <w:b/>
      <w:bCs/>
      <w:sz w:val="20"/>
      <w:szCs w:val="20"/>
    </w:rPr>
  </w:style>
  <w:style w:type="table" w:customStyle="1" w:styleId="Grilledutableau2">
    <w:name w:val="Grille du tableau2"/>
    <w:basedOn w:val="TableauNormal"/>
    <w:next w:val="Grille"/>
    <w:rsid w:val="003522AA"/>
    <w:pPr>
      <w:spacing w:before="120"/>
    </w:pPr>
    <w:rPr>
      <w:rFonts w:ascii="Times New Roman" w:eastAsia="Arial Unicode MS"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Car">
    <w:name w:val="Style3 Car"/>
    <w:link w:val="Style3"/>
    <w:rsid w:val="003522AA"/>
    <w:rPr>
      <w:rFonts w:ascii="Calibri" w:eastAsia="Calibri" w:hAnsi="Calibri" w:cs="Calibri"/>
      <w:b/>
      <w:color w:val="007F9F"/>
      <w:sz w:val="28"/>
      <w:szCs w:val="28"/>
      <w:lang w:val="fr-FR"/>
    </w:rPr>
  </w:style>
  <w:style w:type="table" w:customStyle="1" w:styleId="Grilledutableau11">
    <w:name w:val="Grille du tableau11"/>
    <w:basedOn w:val="TableauNormal"/>
    <w:next w:val="Grille"/>
    <w:rsid w:val="003522AA"/>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3522AA"/>
    <w:rPr>
      <w:sz w:val="20"/>
      <w:szCs w:val="20"/>
    </w:rPr>
  </w:style>
  <w:style w:type="character" w:customStyle="1" w:styleId="NotedefinCar">
    <w:name w:val="Note de fin Car"/>
    <w:basedOn w:val="Policepardfaut"/>
    <w:link w:val="Notedefin"/>
    <w:uiPriority w:val="99"/>
    <w:semiHidden/>
    <w:rsid w:val="003522AA"/>
    <w:rPr>
      <w:rFonts w:ascii="Calibri" w:eastAsia="Calibri" w:hAnsi="Calibri" w:cs="Times New Roman"/>
      <w:sz w:val="20"/>
      <w:szCs w:val="20"/>
    </w:rPr>
  </w:style>
  <w:style w:type="character" w:styleId="Marquedenotedefin">
    <w:name w:val="endnote reference"/>
    <w:uiPriority w:val="99"/>
    <w:semiHidden/>
    <w:unhideWhenUsed/>
    <w:rsid w:val="003522AA"/>
    <w:rPr>
      <w:vertAlign w:val="superscript"/>
    </w:rPr>
  </w:style>
  <w:style w:type="paragraph" w:customStyle="1" w:styleId="Normal1">
    <w:name w:val="Normal1"/>
    <w:rsid w:val="003522AA"/>
    <w:pPr>
      <w:spacing w:after="160" w:line="259" w:lineRule="auto"/>
    </w:pPr>
    <w:rPr>
      <w:rFonts w:ascii="Calibri" w:eastAsia="Calibri" w:hAnsi="Calibri" w:cs="Calibri"/>
      <w:color w:val="000000"/>
      <w:sz w:val="22"/>
      <w:szCs w:val="22"/>
      <w:lang w:val="fr-FR" w:eastAsia="fr-FR"/>
    </w:rPr>
  </w:style>
  <w:style w:type="paragraph" w:customStyle="1" w:styleId="Lgende1">
    <w:name w:val="Légende1"/>
    <w:rsid w:val="003522AA"/>
    <w:pPr>
      <w:suppressAutoHyphens/>
      <w:outlineLvl w:val="0"/>
    </w:pPr>
    <w:rPr>
      <w:rFonts w:ascii="Calibri" w:eastAsia="Calibri" w:hAnsi="Calibri" w:cs="Calibri"/>
      <w:color w:val="000000"/>
      <w:sz w:val="36"/>
      <w:szCs w:val="36"/>
      <w:u w:color="000000"/>
      <w:lang w:val="fr-FR" w:eastAsia="fr-FR"/>
    </w:rPr>
  </w:style>
  <w:style w:type="character" w:customStyle="1" w:styleId="Marquedecommentaire1">
    <w:name w:val="Marque de commentaire1"/>
    <w:rsid w:val="003522AA"/>
    <w:rPr>
      <w:sz w:val="16"/>
      <w:szCs w:val="16"/>
    </w:rPr>
  </w:style>
  <w:style w:type="paragraph" w:customStyle="1" w:styleId="StyleJustifi">
    <w:name w:val="Style Justifié"/>
    <w:basedOn w:val="Normal"/>
    <w:rsid w:val="003522AA"/>
    <w:pPr>
      <w:spacing w:after="120" w:line="240" w:lineRule="auto"/>
      <w:ind w:left="357" w:hanging="357"/>
      <w:jc w:val="both"/>
    </w:pPr>
    <w:rPr>
      <w:rFonts w:ascii="Arial" w:hAnsi="Arial"/>
      <w:sz w:val="20"/>
      <w:szCs w:val="20"/>
    </w:rPr>
  </w:style>
  <w:style w:type="paragraph" w:styleId="Corpsdetexte3">
    <w:name w:val="Body Text 3"/>
    <w:basedOn w:val="Normal"/>
    <w:link w:val="Corpsdetexte3Car"/>
    <w:uiPriority w:val="99"/>
    <w:semiHidden/>
    <w:unhideWhenUsed/>
    <w:rsid w:val="003522AA"/>
    <w:pPr>
      <w:spacing w:after="120"/>
    </w:pPr>
    <w:rPr>
      <w:sz w:val="16"/>
      <w:szCs w:val="16"/>
    </w:rPr>
  </w:style>
  <w:style w:type="character" w:customStyle="1" w:styleId="Corpsdetexte3Car">
    <w:name w:val="Corps de texte 3 Car"/>
    <w:basedOn w:val="Policepardfaut"/>
    <w:link w:val="Corpsdetexte3"/>
    <w:uiPriority w:val="99"/>
    <w:semiHidden/>
    <w:rsid w:val="003522AA"/>
    <w:rPr>
      <w:rFonts w:ascii="Calibri" w:eastAsia="Calibri" w:hAnsi="Calibri" w:cs="Times New Roman"/>
      <w:sz w:val="16"/>
      <w:szCs w:val="16"/>
    </w:rPr>
  </w:style>
  <w:style w:type="paragraph" w:customStyle="1" w:styleId="Index">
    <w:name w:val="Index"/>
    <w:basedOn w:val="Normal"/>
    <w:rsid w:val="003522A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1">
    <w:name w:val="Normal (Web)1"/>
    <w:basedOn w:val="Normal"/>
    <w:rsid w:val="003522AA"/>
    <w:pPr>
      <w:widowControl w:val="0"/>
      <w:suppressAutoHyphens/>
      <w:spacing w:before="280" w:after="0" w:line="240" w:lineRule="auto"/>
    </w:pPr>
    <w:rPr>
      <w:rFonts w:ascii="Times New Roman" w:eastAsia="SimSun" w:hAnsi="Times New Roman" w:cs="Mangal"/>
      <w:kern w:val="1"/>
      <w:sz w:val="20"/>
      <w:szCs w:val="20"/>
      <w:lang w:eastAsia="hi-IN" w:bidi="hi-IN"/>
    </w:rPr>
  </w:style>
  <w:style w:type="paragraph" w:customStyle="1" w:styleId="Listepuces1">
    <w:name w:val="Liste à puces1"/>
    <w:basedOn w:val="Normal"/>
    <w:rsid w:val="003522AA"/>
    <w:pPr>
      <w:spacing w:before="280" w:after="280" w:line="240" w:lineRule="auto"/>
    </w:pPr>
    <w:rPr>
      <w:rFonts w:ascii="Times New Roman" w:eastAsia="Times New Roman" w:hAnsi="Times New Roman"/>
      <w:sz w:val="24"/>
      <w:szCs w:val="24"/>
      <w:lang w:eastAsia="ar-SA"/>
    </w:rPr>
  </w:style>
  <w:style w:type="character" w:customStyle="1" w:styleId="Accentuationdiscrte1">
    <w:name w:val="Accentuation discrète1"/>
    <w:uiPriority w:val="19"/>
    <w:qFormat/>
    <w:rsid w:val="003522AA"/>
    <w:rPr>
      <w:i/>
      <w:iCs/>
      <w:color w:val="808080"/>
    </w:rPr>
  </w:style>
  <w:style w:type="character" w:customStyle="1" w:styleId="im">
    <w:name w:val="im"/>
    <w:rsid w:val="003522AA"/>
  </w:style>
  <w:style w:type="paragraph" w:customStyle="1" w:styleId="Texteprformat">
    <w:name w:val="Texte préformaté"/>
    <w:basedOn w:val="Normal"/>
    <w:rsid w:val="003522AA"/>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Pardeliste1">
    <w:name w:val="Par. de liste1"/>
    <w:basedOn w:val="Normal"/>
    <w:rsid w:val="003522AA"/>
    <w:pPr>
      <w:suppressAutoHyphens/>
      <w:spacing w:after="0" w:line="240" w:lineRule="auto"/>
      <w:ind w:left="720"/>
      <w:contextualSpacing/>
    </w:pPr>
    <w:rPr>
      <w:rFonts w:ascii="Times New Roman" w:eastAsia="Times New Roman" w:hAnsi="Times New Roman" w:cs="Arial"/>
      <w:bCs/>
      <w:sz w:val="24"/>
      <w:szCs w:val="20"/>
      <w:lang w:eastAsia="zh-CN"/>
    </w:rPr>
  </w:style>
  <w:style w:type="character" w:customStyle="1" w:styleId="Accentuationdiscrte10">
    <w:name w:val="Accentuation discrète1"/>
    <w:uiPriority w:val="19"/>
    <w:qFormat/>
    <w:rsid w:val="003522AA"/>
    <w:rPr>
      <w:i/>
      <w:iCs/>
      <w:color w:val="808080"/>
    </w:rPr>
  </w:style>
  <w:style w:type="paragraph" w:customStyle="1" w:styleId="itemdetableau">
    <w:name w:val="item de tableau"/>
    <w:basedOn w:val="Normal"/>
    <w:qFormat/>
    <w:rsid w:val="003522AA"/>
    <w:pPr>
      <w:spacing w:after="0" w:line="240" w:lineRule="auto"/>
    </w:pPr>
    <w:rPr>
      <w:rFonts w:cs="Calibri"/>
      <w:color w:val="000000"/>
      <w:spacing w:val="-6"/>
      <w:sz w:val="20"/>
      <w:szCs w:val="20"/>
    </w:rPr>
  </w:style>
  <w:style w:type="character" w:styleId="Accentuation">
    <w:name w:val="Emphasis"/>
    <w:uiPriority w:val="20"/>
    <w:qFormat/>
    <w:rsid w:val="003522AA"/>
    <w:rPr>
      <w:i/>
      <w:iCs/>
    </w:rPr>
  </w:style>
  <w:style w:type="character" w:customStyle="1" w:styleId="nornor">
    <w:name w:val="nor_nor"/>
    <w:rsid w:val="003522AA"/>
  </w:style>
  <w:style w:type="character" w:styleId="AcronymeHTML">
    <w:name w:val="HTML Acronym"/>
    <w:uiPriority w:val="99"/>
    <w:semiHidden/>
    <w:unhideWhenUsed/>
    <w:rsid w:val="003522AA"/>
  </w:style>
  <w:style w:type="character" w:customStyle="1" w:styleId="nornature">
    <w:name w:val="nor_nature"/>
    <w:rsid w:val="003522AA"/>
  </w:style>
  <w:style w:type="character" w:customStyle="1" w:styleId="noremetteur">
    <w:name w:val="nor_emetteur"/>
    <w:rsid w:val="003522AA"/>
  </w:style>
  <w:style w:type="character" w:customStyle="1" w:styleId="norvu">
    <w:name w:val="nor_vu"/>
    <w:rsid w:val="003522AA"/>
  </w:style>
  <w:style w:type="character" w:customStyle="1" w:styleId="article">
    <w:name w:val="article"/>
    <w:rsid w:val="003522AA"/>
  </w:style>
  <w:style w:type="character" w:customStyle="1" w:styleId="norauteur">
    <w:name w:val="nor_auteur"/>
    <w:rsid w:val="003522AA"/>
  </w:style>
  <w:style w:type="paragraph" w:customStyle="1" w:styleId="titreannexe">
    <w:name w:val="titreannexe"/>
    <w:basedOn w:val="Normal"/>
    <w:rsid w:val="003522AA"/>
    <w:pPr>
      <w:spacing w:before="100" w:beforeAutospacing="1" w:after="100" w:afterAutospacing="1" w:line="240" w:lineRule="auto"/>
    </w:pPr>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AA"/>
    <w:pPr>
      <w:spacing w:after="200" w:line="276" w:lineRule="auto"/>
    </w:pPr>
    <w:rPr>
      <w:rFonts w:ascii="Calibri" w:eastAsia="Calibri" w:hAnsi="Calibri" w:cs="Times New Roman"/>
      <w:sz w:val="22"/>
      <w:szCs w:val="22"/>
      <w:lang w:val="fr-FR"/>
    </w:rPr>
  </w:style>
  <w:style w:type="paragraph" w:styleId="Titre1">
    <w:name w:val="heading 1"/>
    <w:basedOn w:val="Normal"/>
    <w:next w:val="Normal"/>
    <w:link w:val="Titre1Car"/>
    <w:qFormat/>
    <w:rsid w:val="003522AA"/>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qFormat/>
    <w:rsid w:val="003522AA"/>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qFormat/>
    <w:rsid w:val="003522AA"/>
    <w:pPr>
      <w:keepNext/>
      <w:spacing w:before="240" w:after="60" w:line="240" w:lineRule="auto"/>
      <w:outlineLvl w:val="2"/>
    </w:pPr>
    <w:rPr>
      <w:rFonts w:ascii="Arial" w:eastAsia="Times New Roman" w:hAnsi="Arial"/>
      <w:b/>
      <w:bCs/>
      <w:sz w:val="26"/>
      <w:szCs w:val="26"/>
    </w:rPr>
  </w:style>
  <w:style w:type="paragraph" w:styleId="Titre4">
    <w:name w:val="heading 4"/>
    <w:basedOn w:val="Normal"/>
    <w:next w:val="Normal"/>
    <w:link w:val="Titre4Car"/>
    <w:qFormat/>
    <w:rsid w:val="003522AA"/>
    <w:pPr>
      <w:keepNext/>
      <w:spacing w:before="240" w:after="60" w:line="240" w:lineRule="auto"/>
      <w:outlineLvl w:val="3"/>
    </w:pPr>
    <w:rPr>
      <w:rFonts w:ascii="Times New Roman" w:eastAsia="MS Mincho" w:hAnsi="Times New Roman"/>
      <w:b/>
      <w:bCs/>
      <w:sz w:val="28"/>
      <w:szCs w:val="28"/>
      <w:lang w:eastAsia="ja-JP"/>
    </w:rPr>
  </w:style>
  <w:style w:type="paragraph" w:styleId="Titre5">
    <w:name w:val="heading 5"/>
    <w:basedOn w:val="Normal"/>
    <w:next w:val="Normal"/>
    <w:link w:val="Titre5Car"/>
    <w:qFormat/>
    <w:rsid w:val="003522AA"/>
    <w:pPr>
      <w:spacing w:before="240" w:after="60" w:line="240" w:lineRule="auto"/>
      <w:outlineLvl w:val="4"/>
    </w:pPr>
    <w:rPr>
      <w:rFonts w:ascii="Times New Roman" w:eastAsia="MS Mincho" w:hAnsi="Times New Roman"/>
      <w:b/>
      <w:bCs/>
      <w:i/>
      <w:iCs/>
      <w:sz w:val="26"/>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522A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3522AA"/>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3522AA"/>
    <w:rPr>
      <w:rFonts w:ascii="Arial" w:eastAsia="Times New Roman" w:hAnsi="Arial" w:cs="Times New Roman"/>
      <w:b/>
      <w:bCs/>
      <w:sz w:val="26"/>
      <w:szCs w:val="26"/>
    </w:rPr>
  </w:style>
  <w:style w:type="character" w:customStyle="1" w:styleId="Titre4Car">
    <w:name w:val="Titre 4 Car"/>
    <w:basedOn w:val="Policepardfaut"/>
    <w:link w:val="Titre4"/>
    <w:rsid w:val="003522AA"/>
    <w:rPr>
      <w:rFonts w:ascii="Times New Roman" w:eastAsia="MS Mincho" w:hAnsi="Times New Roman" w:cs="Times New Roman"/>
      <w:b/>
      <w:bCs/>
      <w:sz w:val="28"/>
      <w:szCs w:val="28"/>
      <w:lang w:eastAsia="ja-JP"/>
    </w:rPr>
  </w:style>
  <w:style w:type="character" w:customStyle="1" w:styleId="Titre5Car">
    <w:name w:val="Titre 5 Car"/>
    <w:basedOn w:val="Policepardfaut"/>
    <w:link w:val="Titre5"/>
    <w:rsid w:val="003522AA"/>
    <w:rPr>
      <w:rFonts w:ascii="Times New Roman" w:eastAsia="MS Mincho" w:hAnsi="Times New Roman" w:cs="Times New Roman"/>
      <w:b/>
      <w:bCs/>
      <w:i/>
      <w:iCs/>
      <w:sz w:val="26"/>
      <w:szCs w:val="26"/>
      <w:lang w:eastAsia="ja-JP"/>
    </w:rPr>
  </w:style>
  <w:style w:type="paragraph" w:customStyle="1" w:styleId="Titre1a">
    <w:name w:val="Titre 1a"/>
    <w:basedOn w:val="Normal"/>
    <w:next w:val="Normal"/>
    <w:qFormat/>
    <w:rsid w:val="003522AA"/>
    <w:pPr>
      <w:spacing w:before="480" w:after="60" w:line="240" w:lineRule="auto"/>
      <w:jc w:val="both"/>
    </w:pPr>
    <w:rPr>
      <w:rFonts w:ascii="Times" w:eastAsia="Cambria" w:hAnsi="Times"/>
      <w:b/>
      <w:i/>
      <w:sz w:val="28"/>
      <w:szCs w:val="24"/>
    </w:rPr>
  </w:style>
  <w:style w:type="paragraph" w:customStyle="1" w:styleId="notedebasdepage">
    <w:name w:val="note de bas de page"/>
    <w:basedOn w:val="Normal"/>
    <w:qFormat/>
    <w:rsid w:val="003522AA"/>
    <w:pPr>
      <w:spacing w:after="0" w:line="240" w:lineRule="auto"/>
      <w:jc w:val="both"/>
    </w:pPr>
    <w:rPr>
      <w:rFonts w:ascii="Times" w:eastAsia="Cambria" w:hAnsi="Times"/>
      <w:sz w:val="20"/>
      <w:szCs w:val="24"/>
    </w:rPr>
  </w:style>
  <w:style w:type="paragraph" w:customStyle="1" w:styleId="citation">
    <w:name w:val="citation"/>
    <w:basedOn w:val="Normal"/>
    <w:qFormat/>
    <w:rsid w:val="003522AA"/>
    <w:pPr>
      <w:spacing w:after="0" w:line="240" w:lineRule="auto"/>
      <w:ind w:left="708"/>
      <w:jc w:val="both"/>
    </w:pPr>
    <w:rPr>
      <w:rFonts w:ascii="Times" w:eastAsia="Cambria" w:hAnsi="Times"/>
      <w:sz w:val="20"/>
      <w:szCs w:val="24"/>
    </w:rPr>
  </w:style>
  <w:style w:type="paragraph" w:customStyle="1" w:styleId="rfrences">
    <w:name w:val="références"/>
    <w:basedOn w:val="Normal"/>
    <w:qFormat/>
    <w:rsid w:val="003522AA"/>
    <w:pPr>
      <w:spacing w:after="0" w:line="240" w:lineRule="auto"/>
      <w:ind w:left="567" w:hanging="567"/>
      <w:jc w:val="both"/>
    </w:pPr>
    <w:rPr>
      <w:rFonts w:ascii="Times" w:eastAsia="Cambria" w:hAnsi="Times"/>
      <w:sz w:val="24"/>
      <w:szCs w:val="24"/>
    </w:rPr>
  </w:style>
  <w:style w:type="character" w:styleId="lev">
    <w:name w:val="Strong"/>
    <w:uiPriority w:val="22"/>
    <w:qFormat/>
    <w:rsid w:val="003522AA"/>
    <w:rPr>
      <w:b/>
      <w:bCs/>
    </w:rPr>
  </w:style>
  <w:style w:type="paragraph" w:customStyle="1" w:styleId="Listecouleur-Accent11">
    <w:name w:val="Liste couleur - Accent 11"/>
    <w:basedOn w:val="Normal"/>
    <w:uiPriority w:val="34"/>
    <w:qFormat/>
    <w:rsid w:val="003522AA"/>
    <w:pPr>
      <w:spacing w:after="0" w:line="240" w:lineRule="auto"/>
      <w:ind w:left="720"/>
      <w:contextualSpacing/>
      <w:jc w:val="both"/>
    </w:pPr>
    <w:rPr>
      <w:rFonts w:ascii="Times" w:eastAsia="Cambria" w:hAnsi="Times"/>
      <w:sz w:val="24"/>
      <w:szCs w:val="24"/>
    </w:rPr>
  </w:style>
  <w:style w:type="paragraph" w:customStyle="1" w:styleId="Style1">
    <w:name w:val="Style1"/>
    <w:basedOn w:val="Normal"/>
    <w:autoRedefine/>
    <w:qFormat/>
    <w:rsid w:val="003522AA"/>
    <w:pPr>
      <w:spacing w:after="0" w:line="240" w:lineRule="auto"/>
    </w:pPr>
    <w:rPr>
      <w:rFonts w:cs="Calibri"/>
      <w:b/>
      <w:color w:val="31849B"/>
      <w:sz w:val="32"/>
      <w:szCs w:val="32"/>
      <w:lang w:eastAsia="zh-CN" w:bidi="hi-IN"/>
    </w:rPr>
  </w:style>
  <w:style w:type="paragraph" w:customStyle="1" w:styleId="Style3">
    <w:name w:val="Style3"/>
    <w:basedOn w:val="Normal"/>
    <w:link w:val="Style3Car"/>
    <w:qFormat/>
    <w:rsid w:val="003522AA"/>
    <w:pPr>
      <w:spacing w:before="120" w:after="120" w:line="240" w:lineRule="auto"/>
      <w:jc w:val="both"/>
    </w:pPr>
    <w:rPr>
      <w:rFonts w:cs="Calibri"/>
      <w:b/>
      <w:color w:val="007F9F"/>
      <w:sz w:val="28"/>
      <w:szCs w:val="28"/>
      <w:shd w:val="clear" w:color="auto" w:fill="FFFFFF"/>
    </w:rPr>
  </w:style>
  <w:style w:type="paragraph" w:customStyle="1" w:styleId="CorpsA">
    <w:name w:val="Corps A"/>
    <w:rsid w:val="003522AA"/>
    <w:pPr>
      <w:pBdr>
        <w:top w:val="nil"/>
        <w:left w:val="nil"/>
        <w:bottom w:val="nil"/>
        <w:right w:val="nil"/>
        <w:between w:val="nil"/>
        <w:bar w:val="nil"/>
      </w:pBdr>
    </w:pPr>
    <w:rPr>
      <w:rFonts w:ascii="Times New Roman" w:eastAsia="Arial Unicode MS" w:hAnsi="Arial Unicode MS" w:cs="Arial Unicode MS"/>
      <w:color w:val="000000"/>
      <w:u w:color="000000"/>
      <w:bdr w:val="nil"/>
      <w:lang w:val="fr-FR" w:eastAsia="fr-FR"/>
    </w:rPr>
  </w:style>
  <w:style w:type="paragraph" w:customStyle="1" w:styleId="CorpsB">
    <w:name w:val="Corps B"/>
    <w:rsid w:val="003522AA"/>
    <w:pPr>
      <w:pBdr>
        <w:top w:val="nil"/>
        <w:left w:val="nil"/>
        <w:bottom w:val="nil"/>
        <w:right w:val="nil"/>
        <w:between w:val="nil"/>
        <w:bar w:val="nil"/>
      </w:pBdr>
    </w:pPr>
    <w:rPr>
      <w:rFonts w:ascii="Times New Roman" w:eastAsia="Times New Roman" w:hAnsi="Times New Roman" w:cs="Times New Roman"/>
      <w:color w:val="000000"/>
      <w:u w:color="000000"/>
      <w:bdr w:val="nil"/>
      <w:lang w:val="fr-FR" w:eastAsia="fr-FR"/>
    </w:rPr>
  </w:style>
  <w:style w:type="paragraph" w:customStyle="1" w:styleId="Default">
    <w:name w:val="Default"/>
    <w:rsid w:val="003522AA"/>
    <w:pPr>
      <w:widowControl w:val="0"/>
      <w:autoSpaceDE w:val="0"/>
      <w:autoSpaceDN w:val="0"/>
      <w:adjustRightInd w:val="0"/>
    </w:pPr>
    <w:rPr>
      <w:rFonts w:ascii="Calibri" w:eastAsia="MS ??" w:hAnsi="Calibri" w:cs="Calibri"/>
      <w:color w:val="000000"/>
      <w:lang w:val="fr-FR" w:eastAsia="fr-FR"/>
    </w:rPr>
  </w:style>
  <w:style w:type="paragraph" w:customStyle="1" w:styleId="Grillemoyenne21">
    <w:name w:val="Grille moyenne 21"/>
    <w:uiPriority w:val="1"/>
    <w:qFormat/>
    <w:rsid w:val="003522AA"/>
    <w:rPr>
      <w:rFonts w:ascii="Calibri" w:eastAsia="MS ??" w:hAnsi="Calibri" w:cs="Times New Roman"/>
      <w:iCs/>
      <w:sz w:val="20"/>
      <w:szCs w:val="20"/>
      <w:lang w:val="fr-FR"/>
    </w:rPr>
  </w:style>
  <w:style w:type="character" w:styleId="Lienhypertexte">
    <w:name w:val="Hyperlink"/>
    <w:uiPriority w:val="99"/>
    <w:rsid w:val="003522AA"/>
    <w:rPr>
      <w:rFonts w:cs="Times New Roman"/>
      <w:color w:val="0000FF"/>
      <w:u w:val="single"/>
    </w:rPr>
  </w:style>
  <w:style w:type="paragraph" w:customStyle="1" w:styleId="Sansinterligne1">
    <w:name w:val="Sans interligne1"/>
    <w:uiPriority w:val="99"/>
    <w:qFormat/>
    <w:rsid w:val="003522AA"/>
    <w:rPr>
      <w:rFonts w:ascii="Calibri" w:eastAsia="MS ??" w:hAnsi="Calibri" w:cs="Times New Roman"/>
      <w:sz w:val="22"/>
      <w:szCs w:val="22"/>
      <w:lang w:val="fr-FR"/>
    </w:rPr>
  </w:style>
  <w:style w:type="paragraph" w:customStyle="1" w:styleId="Sansinterligne2">
    <w:name w:val="Sans interligne2"/>
    <w:uiPriority w:val="99"/>
    <w:rsid w:val="003522AA"/>
    <w:pPr>
      <w:suppressAutoHyphens/>
    </w:pPr>
    <w:rPr>
      <w:rFonts w:ascii="Calibri" w:eastAsia="MS ??" w:hAnsi="Calibri" w:cs="Calibri"/>
      <w:sz w:val="22"/>
      <w:szCs w:val="22"/>
      <w:lang w:val="fr-FR" w:eastAsia="zh-CN"/>
    </w:rPr>
  </w:style>
  <w:style w:type="paragraph" w:customStyle="1" w:styleId="Sansinterligne11">
    <w:name w:val="Sans interligne11"/>
    <w:uiPriority w:val="99"/>
    <w:rsid w:val="003522AA"/>
    <w:rPr>
      <w:rFonts w:ascii="Calibri" w:eastAsia="MS Mincho" w:hAnsi="Calibri" w:cs="Times New Roman"/>
      <w:sz w:val="22"/>
      <w:szCs w:val="22"/>
      <w:lang w:val="fr-FR"/>
    </w:rPr>
  </w:style>
  <w:style w:type="paragraph" w:styleId="En-tte">
    <w:name w:val="header"/>
    <w:basedOn w:val="Normal"/>
    <w:link w:val="En-tteCar"/>
    <w:uiPriority w:val="99"/>
    <w:unhideWhenUsed/>
    <w:rsid w:val="003522AA"/>
    <w:pPr>
      <w:tabs>
        <w:tab w:val="center" w:pos="4536"/>
        <w:tab w:val="right" w:pos="9072"/>
      </w:tabs>
    </w:pPr>
  </w:style>
  <w:style w:type="character" w:customStyle="1" w:styleId="En-tteCar">
    <w:name w:val="En-tête Car"/>
    <w:basedOn w:val="Policepardfaut"/>
    <w:link w:val="En-tte"/>
    <w:uiPriority w:val="99"/>
    <w:rsid w:val="003522AA"/>
    <w:rPr>
      <w:rFonts w:ascii="Calibri" w:eastAsia="Calibri" w:hAnsi="Calibri" w:cs="Times New Roman"/>
      <w:sz w:val="22"/>
      <w:szCs w:val="22"/>
    </w:rPr>
  </w:style>
  <w:style w:type="paragraph" w:styleId="Pieddepage">
    <w:name w:val="footer"/>
    <w:basedOn w:val="Normal"/>
    <w:link w:val="PieddepageCar"/>
    <w:uiPriority w:val="99"/>
    <w:unhideWhenUsed/>
    <w:rsid w:val="003522AA"/>
    <w:pPr>
      <w:tabs>
        <w:tab w:val="center" w:pos="4536"/>
        <w:tab w:val="right" w:pos="9072"/>
      </w:tabs>
    </w:pPr>
  </w:style>
  <w:style w:type="character" w:customStyle="1" w:styleId="PieddepageCar">
    <w:name w:val="Pied de page Car"/>
    <w:basedOn w:val="Policepardfaut"/>
    <w:link w:val="Pieddepage"/>
    <w:uiPriority w:val="99"/>
    <w:rsid w:val="003522AA"/>
    <w:rPr>
      <w:rFonts w:ascii="Calibri" w:eastAsia="Calibri" w:hAnsi="Calibri" w:cs="Times New Roman"/>
      <w:sz w:val="22"/>
      <w:szCs w:val="22"/>
    </w:rPr>
  </w:style>
  <w:style w:type="paragraph" w:styleId="Textedebulles">
    <w:name w:val="Balloon Text"/>
    <w:basedOn w:val="Normal"/>
    <w:link w:val="TextedebullesCar"/>
    <w:uiPriority w:val="99"/>
    <w:unhideWhenUsed/>
    <w:rsid w:val="003522AA"/>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rsid w:val="003522AA"/>
    <w:rPr>
      <w:rFonts w:ascii="Tahoma" w:eastAsia="Calibri" w:hAnsi="Tahoma" w:cs="Times New Roman"/>
      <w:sz w:val="16"/>
      <w:szCs w:val="16"/>
    </w:rPr>
  </w:style>
  <w:style w:type="paragraph" w:styleId="Liste">
    <w:name w:val="List"/>
    <w:basedOn w:val="Normal"/>
    <w:uiPriority w:val="99"/>
    <w:unhideWhenUsed/>
    <w:rsid w:val="003522AA"/>
    <w:pPr>
      <w:numPr>
        <w:numId w:val="1"/>
      </w:numPr>
      <w:contextualSpacing/>
    </w:pPr>
  </w:style>
  <w:style w:type="paragraph" w:customStyle="1" w:styleId="En-ttedetabledesmatires1">
    <w:name w:val="En-tête de table des matières1"/>
    <w:basedOn w:val="Titre1"/>
    <w:next w:val="Normal"/>
    <w:uiPriority w:val="39"/>
    <w:semiHidden/>
    <w:unhideWhenUsed/>
    <w:qFormat/>
    <w:rsid w:val="003522AA"/>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3522AA"/>
  </w:style>
  <w:style w:type="paragraph" w:styleId="TM3">
    <w:name w:val="toc 3"/>
    <w:basedOn w:val="Normal"/>
    <w:next w:val="Normal"/>
    <w:autoRedefine/>
    <w:uiPriority w:val="39"/>
    <w:unhideWhenUsed/>
    <w:rsid w:val="003522AA"/>
    <w:pPr>
      <w:ind w:left="440"/>
    </w:pPr>
  </w:style>
  <w:style w:type="paragraph" w:customStyle="1" w:styleId="Standard">
    <w:name w:val="Standard"/>
    <w:qFormat/>
    <w:rsid w:val="003522AA"/>
    <w:pPr>
      <w:widowControl w:val="0"/>
      <w:suppressAutoHyphens/>
      <w:autoSpaceDN w:val="0"/>
      <w:textAlignment w:val="baseline"/>
    </w:pPr>
    <w:rPr>
      <w:rFonts w:ascii="Times New Roman" w:eastAsia="Arial Unicode MS" w:hAnsi="Times New Roman" w:cs="Arial Unicode MS"/>
      <w:kern w:val="3"/>
      <w:lang w:val="fr-FR" w:eastAsia="zh-CN" w:bidi="hi-IN"/>
    </w:rPr>
  </w:style>
  <w:style w:type="paragraph" w:styleId="NormalWeb">
    <w:name w:val="Normal (Web)"/>
    <w:basedOn w:val="Normal"/>
    <w:uiPriority w:val="99"/>
    <w:unhideWhenUsed/>
    <w:rsid w:val="003522AA"/>
    <w:pPr>
      <w:spacing w:before="100" w:beforeAutospacing="1" w:after="100" w:afterAutospacing="1" w:line="240" w:lineRule="auto"/>
    </w:pPr>
    <w:rPr>
      <w:rFonts w:ascii="Times" w:hAnsi="Times"/>
      <w:sz w:val="20"/>
      <w:szCs w:val="20"/>
      <w:lang w:eastAsia="fr-FR"/>
    </w:rPr>
  </w:style>
  <w:style w:type="character" w:styleId="Marquedannotation">
    <w:name w:val="annotation reference"/>
    <w:uiPriority w:val="99"/>
    <w:unhideWhenUsed/>
    <w:rsid w:val="003522AA"/>
    <w:rPr>
      <w:sz w:val="18"/>
      <w:szCs w:val="18"/>
    </w:rPr>
  </w:style>
  <w:style w:type="paragraph" w:styleId="Commentaire">
    <w:name w:val="annotation text"/>
    <w:basedOn w:val="Normal"/>
    <w:link w:val="CommentaireCar"/>
    <w:uiPriority w:val="99"/>
    <w:unhideWhenUsed/>
    <w:rsid w:val="003522AA"/>
    <w:rPr>
      <w:sz w:val="24"/>
      <w:szCs w:val="24"/>
    </w:rPr>
  </w:style>
  <w:style w:type="character" w:customStyle="1" w:styleId="CommentaireCar">
    <w:name w:val="Commentaire Car"/>
    <w:basedOn w:val="Policepardfaut"/>
    <w:link w:val="Commentaire"/>
    <w:uiPriority w:val="99"/>
    <w:rsid w:val="003522AA"/>
    <w:rPr>
      <w:rFonts w:ascii="Calibri" w:eastAsia="Calibri" w:hAnsi="Calibri" w:cs="Times New Roman"/>
    </w:rPr>
  </w:style>
  <w:style w:type="paragraph" w:styleId="Notedebasdepage0">
    <w:name w:val="footnote text"/>
    <w:basedOn w:val="Normal"/>
    <w:link w:val="NotedebasdepageCar"/>
    <w:uiPriority w:val="99"/>
    <w:semiHidden/>
    <w:unhideWhenUsed/>
    <w:rsid w:val="003522AA"/>
    <w:rPr>
      <w:sz w:val="20"/>
      <w:szCs w:val="20"/>
    </w:rPr>
  </w:style>
  <w:style w:type="character" w:customStyle="1" w:styleId="NotedebasdepageCar">
    <w:name w:val="Note de bas de page Car"/>
    <w:basedOn w:val="Policepardfaut"/>
    <w:link w:val="Notedebasdepage0"/>
    <w:uiPriority w:val="99"/>
    <w:semiHidden/>
    <w:rsid w:val="003522AA"/>
    <w:rPr>
      <w:rFonts w:ascii="Calibri" w:eastAsia="Calibri" w:hAnsi="Calibri" w:cs="Times New Roman"/>
      <w:sz w:val="20"/>
      <w:szCs w:val="20"/>
    </w:rPr>
  </w:style>
  <w:style w:type="character" w:styleId="Marquenotebasdepage">
    <w:name w:val="footnote reference"/>
    <w:uiPriority w:val="99"/>
    <w:unhideWhenUsed/>
    <w:rsid w:val="003522AA"/>
    <w:rPr>
      <w:vertAlign w:val="superscript"/>
    </w:rPr>
  </w:style>
  <w:style w:type="table" w:styleId="Grille">
    <w:name w:val="Table Grid"/>
    <w:basedOn w:val="TableauNormal"/>
    <w:uiPriority w:val="59"/>
    <w:rsid w:val="003522AA"/>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3522AA"/>
    <w:rPr>
      <w:rFonts w:ascii="Calibri" w:eastAsia="Calibri" w:hAnsi="Calibri" w:cs="Times New Roman"/>
      <w:sz w:val="22"/>
      <w:szCs w:val="22"/>
      <w:lang w:val="fr-FR"/>
    </w:rPr>
  </w:style>
  <w:style w:type="paragraph" w:styleId="TM2">
    <w:name w:val="toc 2"/>
    <w:basedOn w:val="Normal"/>
    <w:next w:val="Normal"/>
    <w:autoRedefine/>
    <w:uiPriority w:val="39"/>
    <w:unhideWhenUsed/>
    <w:rsid w:val="003522AA"/>
    <w:pPr>
      <w:spacing w:after="0"/>
      <w:ind w:left="220"/>
    </w:pPr>
    <w:rPr>
      <w:rFonts w:cs="Calibri"/>
      <w:smallCaps/>
      <w:sz w:val="20"/>
      <w:szCs w:val="20"/>
    </w:rPr>
  </w:style>
  <w:style w:type="table" w:customStyle="1" w:styleId="Grilledutableau1">
    <w:name w:val="Grille du tableau1"/>
    <w:basedOn w:val="TableauNormal"/>
    <w:next w:val="Grille"/>
    <w:uiPriority w:val="59"/>
    <w:rsid w:val="003522AA"/>
    <w:rPr>
      <w:rFonts w:ascii="Helvetica" w:eastAsia="MS Mincho" w:hAnsi="Helvetica" w:cs="Times New Roma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al"/>
    <w:link w:val="paragrafCar"/>
    <w:rsid w:val="003522AA"/>
    <w:pPr>
      <w:spacing w:before="240" w:after="0" w:line="264" w:lineRule="auto"/>
      <w:jc w:val="both"/>
    </w:pPr>
    <w:rPr>
      <w:rFonts w:ascii="Times New Roman" w:eastAsia="Times New Roman" w:hAnsi="Times New Roman"/>
      <w:sz w:val="24"/>
      <w:szCs w:val="20"/>
    </w:rPr>
  </w:style>
  <w:style w:type="character" w:customStyle="1" w:styleId="paragrafCar">
    <w:name w:val="paragraf Car"/>
    <w:link w:val="paragraf"/>
    <w:locked/>
    <w:rsid w:val="003522AA"/>
    <w:rPr>
      <w:rFonts w:ascii="Times New Roman" w:eastAsia="Times New Roman" w:hAnsi="Times New Roman" w:cs="Times New Roman"/>
      <w:szCs w:val="20"/>
    </w:rPr>
  </w:style>
  <w:style w:type="paragraph" w:styleId="Objetducommentaire">
    <w:name w:val="annotation subject"/>
    <w:basedOn w:val="Commentaire"/>
    <w:next w:val="Commentaire"/>
    <w:link w:val="ObjetducommentaireCar"/>
    <w:uiPriority w:val="99"/>
    <w:rsid w:val="003522AA"/>
    <w:pPr>
      <w:spacing w:after="0" w:line="240" w:lineRule="auto"/>
    </w:pPr>
    <w:rPr>
      <w:rFonts w:ascii="Times New Roman" w:eastAsia="Times New Roman" w:hAnsi="Times New Roman"/>
      <w:b/>
      <w:bCs/>
    </w:rPr>
  </w:style>
  <w:style w:type="character" w:customStyle="1" w:styleId="ObjetducommentaireCar">
    <w:name w:val="Objet du commentaire Car"/>
    <w:basedOn w:val="CommentaireCar"/>
    <w:link w:val="Objetducommentaire"/>
    <w:uiPriority w:val="99"/>
    <w:rsid w:val="003522AA"/>
    <w:rPr>
      <w:rFonts w:ascii="Times New Roman" w:eastAsia="Times New Roman" w:hAnsi="Times New Roman" w:cs="Times New Roman"/>
      <w:b/>
      <w:bCs/>
    </w:rPr>
  </w:style>
  <w:style w:type="character" w:styleId="Numrodepage">
    <w:name w:val="page number"/>
    <w:rsid w:val="003522AA"/>
  </w:style>
  <w:style w:type="character" w:customStyle="1" w:styleId="CommentTextChar">
    <w:name w:val="Comment Text Char"/>
    <w:locked/>
    <w:rsid w:val="003522AA"/>
    <w:rPr>
      <w:rFonts w:cs="Times New Roman"/>
    </w:rPr>
  </w:style>
  <w:style w:type="paragraph" w:customStyle="1" w:styleId="Listecouleur-Accent12">
    <w:name w:val="Liste couleur - Accent 12"/>
    <w:basedOn w:val="Normal"/>
    <w:rsid w:val="003522AA"/>
    <w:pPr>
      <w:ind w:left="720"/>
      <w:contextualSpacing/>
    </w:pPr>
    <w:rPr>
      <w:rFonts w:ascii="Cambria" w:eastAsia="Times New Roman" w:hAnsi="Cambria"/>
    </w:rPr>
  </w:style>
  <w:style w:type="paragraph" w:customStyle="1" w:styleId="Paragraphedeliste1">
    <w:name w:val="Paragraphe de liste1"/>
    <w:basedOn w:val="Normal"/>
    <w:qFormat/>
    <w:rsid w:val="003522AA"/>
    <w:pPr>
      <w:spacing w:after="0" w:line="240" w:lineRule="auto"/>
      <w:ind w:left="720"/>
      <w:contextualSpacing/>
    </w:pPr>
    <w:rPr>
      <w:rFonts w:ascii="Times New Roman" w:eastAsia="Times New Roman" w:hAnsi="Times New Roman" w:cs="Arial"/>
      <w:bCs/>
      <w:sz w:val="24"/>
      <w:szCs w:val="20"/>
      <w:lang w:eastAsia="fr-FR"/>
    </w:rPr>
  </w:style>
  <w:style w:type="paragraph" w:customStyle="1" w:styleId="Commentaire1">
    <w:name w:val="Commentaire1"/>
    <w:basedOn w:val="Normal"/>
    <w:uiPriority w:val="99"/>
    <w:rsid w:val="003522AA"/>
    <w:pPr>
      <w:suppressAutoHyphens/>
      <w:spacing w:after="0" w:line="240" w:lineRule="auto"/>
    </w:pPr>
    <w:rPr>
      <w:rFonts w:ascii="Times New Roman" w:eastAsia="Times New Roman" w:hAnsi="Times New Roman"/>
      <w:sz w:val="20"/>
      <w:szCs w:val="20"/>
      <w:lang w:eastAsia="zh-CN"/>
    </w:rPr>
  </w:style>
  <w:style w:type="paragraph" w:customStyle="1" w:styleId="Textepuces">
    <w:name w:val="Texte à puces"/>
    <w:basedOn w:val="Normal"/>
    <w:uiPriority w:val="99"/>
    <w:rsid w:val="003522AA"/>
    <w:pPr>
      <w:numPr>
        <w:numId w:val="2"/>
      </w:numPr>
      <w:suppressAutoHyphens/>
      <w:autoSpaceDE w:val="0"/>
      <w:autoSpaceDN w:val="0"/>
      <w:spacing w:after="0" w:line="240" w:lineRule="auto"/>
      <w:jc w:val="both"/>
      <w:textAlignment w:val="baseline"/>
    </w:pPr>
    <w:rPr>
      <w:rFonts w:ascii="Times New Roman" w:eastAsia="Times New Roman" w:hAnsi="Times New Roman"/>
      <w:kern w:val="3"/>
      <w:lang w:eastAsia="zh-CN"/>
    </w:rPr>
  </w:style>
  <w:style w:type="numbering" w:customStyle="1" w:styleId="WW8Num2">
    <w:name w:val="WW8Num2"/>
    <w:rsid w:val="003522AA"/>
    <w:pPr>
      <w:numPr>
        <w:numId w:val="2"/>
      </w:numPr>
    </w:pPr>
  </w:style>
  <w:style w:type="character" w:customStyle="1" w:styleId="Emphaseple1">
    <w:name w:val="Emphase pâle1"/>
    <w:qFormat/>
    <w:rsid w:val="003522AA"/>
    <w:rPr>
      <w:i/>
      <w:iCs/>
      <w:color w:val="404040"/>
    </w:rPr>
  </w:style>
  <w:style w:type="character" w:customStyle="1" w:styleId="Policepardfaut1">
    <w:name w:val="Police par défaut1"/>
    <w:qFormat/>
    <w:rsid w:val="003522AA"/>
  </w:style>
  <w:style w:type="paragraph" w:customStyle="1" w:styleId="TableContents">
    <w:name w:val="Table Contents"/>
    <w:basedOn w:val="Standard"/>
    <w:qFormat/>
    <w:rsid w:val="003522AA"/>
    <w:pPr>
      <w:suppressLineNumbers/>
      <w:autoSpaceDN/>
      <w:textAlignment w:val="auto"/>
    </w:pPr>
    <w:rPr>
      <w:rFonts w:eastAsia="SimSun" w:cs="Mangal"/>
      <w:kern w:val="16"/>
    </w:rPr>
  </w:style>
  <w:style w:type="paragraph" w:customStyle="1" w:styleId="western">
    <w:name w:val="western"/>
    <w:basedOn w:val="Normal"/>
    <w:rsid w:val="003522AA"/>
    <w:pPr>
      <w:spacing w:before="100" w:beforeAutospacing="1" w:after="142" w:line="288" w:lineRule="auto"/>
    </w:pPr>
    <w:rPr>
      <w:rFonts w:eastAsia="Times New Roman"/>
      <w:color w:val="000000"/>
      <w:sz w:val="24"/>
      <w:szCs w:val="24"/>
      <w:lang w:eastAsia="fr-FR"/>
    </w:rPr>
  </w:style>
  <w:style w:type="paragraph" w:styleId="Corpsdetexte">
    <w:name w:val="Body Text"/>
    <w:basedOn w:val="Normal"/>
    <w:link w:val="CorpsdetexteCar"/>
    <w:rsid w:val="003522AA"/>
    <w:pPr>
      <w:widowControl w:val="0"/>
      <w:suppressAutoHyphens/>
      <w:spacing w:after="120"/>
    </w:pPr>
    <w:rPr>
      <w:rFonts w:ascii="Times New Roman" w:eastAsia="SimSun" w:hAnsi="Times New Roman" w:cs="Mangal"/>
      <w:color w:val="00000A"/>
      <w:sz w:val="24"/>
      <w:szCs w:val="24"/>
      <w:lang w:eastAsia="zh-CN" w:bidi="hi-IN"/>
    </w:rPr>
  </w:style>
  <w:style w:type="character" w:customStyle="1" w:styleId="CorpsdetexteCar">
    <w:name w:val="Corps de texte Car"/>
    <w:basedOn w:val="Policepardfaut"/>
    <w:link w:val="Corpsdetexte"/>
    <w:rsid w:val="003522AA"/>
    <w:rPr>
      <w:rFonts w:ascii="Times New Roman" w:eastAsia="SimSun" w:hAnsi="Times New Roman" w:cs="Mangal"/>
      <w:color w:val="00000A"/>
      <w:lang w:eastAsia="zh-CN" w:bidi="hi-IN"/>
    </w:rPr>
  </w:style>
  <w:style w:type="paragraph" w:customStyle="1" w:styleId="Contenudetableau">
    <w:name w:val="Contenu de tableau"/>
    <w:basedOn w:val="Normal"/>
    <w:qFormat/>
    <w:rsid w:val="003522AA"/>
    <w:pPr>
      <w:widowControl w:val="0"/>
      <w:suppressLineNumbers/>
      <w:suppressAutoHyphens/>
    </w:pPr>
    <w:rPr>
      <w:rFonts w:ascii="Times New Roman" w:eastAsia="SimSun" w:hAnsi="Times New Roman" w:cs="Mangal"/>
      <w:color w:val="00000A"/>
      <w:sz w:val="24"/>
      <w:szCs w:val="24"/>
      <w:lang w:eastAsia="zh-CN" w:bidi="hi-IN"/>
    </w:rPr>
  </w:style>
  <w:style w:type="paragraph" w:customStyle="1" w:styleId="Prog1">
    <w:name w:val="Prog1"/>
    <w:basedOn w:val="Normal"/>
    <w:rsid w:val="003522AA"/>
    <w:pPr>
      <w:spacing w:before="60" w:after="0" w:line="240" w:lineRule="auto"/>
      <w:jc w:val="both"/>
    </w:pPr>
    <w:rPr>
      <w:rFonts w:ascii="Times New Roman" w:eastAsia="MS ??" w:hAnsi="Times New Roman"/>
      <w:sz w:val="24"/>
      <w:szCs w:val="24"/>
      <w:lang w:eastAsia="ja-JP"/>
    </w:rPr>
  </w:style>
  <w:style w:type="paragraph" w:customStyle="1" w:styleId="Styledetableau2">
    <w:name w:val="Style de tableau 2"/>
    <w:rsid w:val="003522AA"/>
    <w:rPr>
      <w:rFonts w:ascii="Helvetica" w:eastAsia="Times New Roman" w:hAnsi="Arial Unicode MS" w:cs="Arial Unicode MS"/>
      <w:color w:val="000000"/>
      <w:sz w:val="20"/>
      <w:szCs w:val="20"/>
      <w:lang w:val="fr-FR" w:eastAsia="fr-FR"/>
    </w:rPr>
  </w:style>
  <w:style w:type="paragraph" w:customStyle="1" w:styleId="Corps">
    <w:name w:val="Corps"/>
    <w:rsid w:val="003522AA"/>
    <w:rPr>
      <w:rFonts w:ascii="Helvetica" w:eastAsia="Times New Roman" w:hAnsi="Arial Unicode MS" w:cs="Arial Unicode MS"/>
      <w:color w:val="000000"/>
      <w:sz w:val="22"/>
      <w:szCs w:val="22"/>
      <w:lang w:val="fr-FR" w:eastAsia="fr-FR"/>
    </w:rPr>
  </w:style>
  <w:style w:type="paragraph" w:customStyle="1" w:styleId="Caption1">
    <w:name w:val="Caption1"/>
    <w:rsid w:val="003522AA"/>
    <w:pPr>
      <w:suppressAutoHyphens/>
      <w:outlineLvl w:val="0"/>
    </w:pPr>
    <w:rPr>
      <w:rFonts w:ascii="Calibri" w:eastAsia="Times New Roman" w:hAnsi="Calibri" w:cs="Calibri"/>
      <w:color w:val="000000"/>
      <w:sz w:val="36"/>
      <w:szCs w:val="36"/>
      <w:u w:color="000000"/>
      <w:lang w:val="fr-FR" w:eastAsia="fr-FR"/>
    </w:rPr>
  </w:style>
  <w:style w:type="paragraph" w:customStyle="1" w:styleId="tiquetteFonc">
    <w:name w:val="Étiquette Foncé"/>
    <w:rsid w:val="003522AA"/>
    <w:pPr>
      <w:jc w:val="center"/>
    </w:pPr>
    <w:rPr>
      <w:rFonts w:ascii="Helvetica Light" w:eastAsia="Times New Roman" w:hAnsi="Arial Unicode MS" w:cs="Arial Unicode MS"/>
      <w:color w:val="000000"/>
      <w:lang w:val="fr-FR" w:eastAsia="fr-FR"/>
    </w:rPr>
  </w:style>
  <w:style w:type="paragraph" w:customStyle="1" w:styleId="Sansinterligne3">
    <w:name w:val="Sans interligne3"/>
    <w:rsid w:val="003522AA"/>
    <w:rPr>
      <w:rFonts w:ascii="Calibri" w:eastAsia="Times New Roman" w:hAnsi="Calibri" w:cs="Times New Roman"/>
      <w:sz w:val="22"/>
      <w:szCs w:val="22"/>
      <w:lang w:val="fr-FR"/>
    </w:rPr>
  </w:style>
  <w:style w:type="character" w:customStyle="1" w:styleId="HeaderChar">
    <w:name w:val="Header Char"/>
    <w:locked/>
    <w:rsid w:val="003522AA"/>
    <w:rPr>
      <w:rFonts w:eastAsia="MS Mincho"/>
      <w:sz w:val="24"/>
      <w:szCs w:val="24"/>
      <w:lang w:val="fr-FR" w:eastAsia="en-US" w:bidi="ar-SA"/>
    </w:rPr>
  </w:style>
  <w:style w:type="paragraph" w:customStyle="1" w:styleId="Listecouleur-Accent13">
    <w:name w:val="Liste couleur - Accent 13"/>
    <w:basedOn w:val="Normal"/>
    <w:qFormat/>
    <w:rsid w:val="003522AA"/>
    <w:pPr>
      <w:ind w:left="720"/>
      <w:contextualSpacing/>
    </w:pPr>
  </w:style>
  <w:style w:type="character" w:customStyle="1" w:styleId="BodyTextChar">
    <w:name w:val="Body Text Char"/>
    <w:semiHidden/>
    <w:locked/>
    <w:rsid w:val="003522AA"/>
    <w:rPr>
      <w:rFonts w:eastAsia="SimSun" w:cs="Mangal"/>
      <w:color w:val="00000A"/>
      <w:sz w:val="24"/>
      <w:szCs w:val="24"/>
      <w:lang w:val="fr-FR" w:eastAsia="zh-CN" w:bidi="hi-IN"/>
    </w:rPr>
  </w:style>
  <w:style w:type="paragraph" w:customStyle="1" w:styleId="StyleStandardCalibri11ptGras">
    <w:name w:val="Style Standard + Calibri 11 pt Gras"/>
    <w:basedOn w:val="Standard"/>
    <w:rsid w:val="003522AA"/>
    <w:pPr>
      <w:widowControl/>
      <w:suppressAutoHyphens w:val="0"/>
    </w:pPr>
    <w:rPr>
      <w:rFonts w:ascii="Calibri" w:eastAsia="Times New Roman" w:hAnsi="Calibri" w:cs="Times New Roman"/>
      <w:b/>
      <w:bCs/>
      <w:sz w:val="22"/>
      <w:lang w:bidi="ar-SA"/>
    </w:rPr>
  </w:style>
  <w:style w:type="paragraph" w:customStyle="1" w:styleId="Commentaire2">
    <w:name w:val="Commentaire2"/>
    <w:basedOn w:val="Normal"/>
    <w:rsid w:val="003522AA"/>
    <w:pPr>
      <w:suppressAutoHyphens/>
      <w:spacing w:after="0" w:line="240" w:lineRule="auto"/>
    </w:pPr>
    <w:rPr>
      <w:rFonts w:ascii="Times New Roman" w:eastAsia="Times New Roman" w:hAnsi="Times New Roman" w:cs="Arial"/>
      <w:bCs/>
      <w:kern w:val="1"/>
      <w:sz w:val="24"/>
      <w:szCs w:val="24"/>
      <w:lang w:eastAsia="ar-SA"/>
    </w:rPr>
  </w:style>
  <w:style w:type="character" w:customStyle="1" w:styleId="CommentaireCar1">
    <w:name w:val="Commentaire Car1"/>
    <w:uiPriority w:val="99"/>
    <w:rsid w:val="003522AA"/>
    <w:rPr>
      <w:bCs/>
      <w:kern w:val="1"/>
      <w:lang w:eastAsia="ar-SA"/>
    </w:rPr>
  </w:style>
  <w:style w:type="paragraph" w:customStyle="1" w:styleId="Style2">
    <w:name w:val="Style2"/>
    <w:basedOn w:val="Normal"/>
    <w:autoRedefine/>
    <w:qFormat/>
    <w:rsid w:val="003522AA"/>
    <w:pPr>
      <w:spacing w:after="0" w:line="240" w:lineRule="auto"/>
      <w:jc w:val="both"/>
    </w:pPr>
    <w:rPr>
      <w:rFonts w:cs="Calibri"/>
      <w:b/>
      <w:color w:val="007F9F"/>
      <w:spacing w:val="-6"/>
      <w:sz w:val="24"/>
      <w:szCs w:val="24"/>
      <w:lang w:eastAsia="fr-FR"/>
    </w:rPr>
  </w:style>
  <w:style w:type="paragraph" w:styleId="TM4">
    <w:name w:val="toc 4"/>
    <w:basedOn w:val="Normal"/>
    <w:next w:val="Normal"/>
    <w:autoRedefine/>
    <w:uiPriority w:val="39"/>
    <w:unhideWhenUsed/>
    <w:rsid w:val="003522AA"/>
    <w:pPr>
      <w:spacing w:after="0"/>
      <w:ind w:left="660"/>
    </w:pPr>
    <w:rPr>
      <w:rFonts w:cs="Calibri"/>
      <w:sz w:val="18"/>
      <w:szCs w:val="18"/>
    </w:rPr>
  </w:style>
  <w:style w:type="paragraph" w:styleId="TM5">
    <w:name w:val="toc 5"/>
    <w:basedOn w:val="Normal"/>
    <w:next w:val="Normal"/>
    <w:autoRedefine/>
    <w:uiPriority w:val="39"/>
    <w:unhideWhenUsed/>
    <w:rsid w:val="003522AA"/>
    <w:pPr>
      <w:spacing w:after="0"/>
      <w:ind w:left="880"/>
    </w:pPr>
    <w:rPr>
      <w:rFonts w:cs="Calibri"/>
      <w:sz w:val="18"/>
      <w:szCs w:val="18"/>
    </w:rPr>
  </w:style>
  <w:style w:type="paragraph" w:styleId="TM6">
    <w:name w:val="toc 6"/>
    <w:basedOn w:val="Normal"/>
    <w:next w:val="Normal"/>
    <w:autoRedefine/>
    <w:uiPriority w:val="39"/>
    <w:unhideWhenUsed/>
    <w:rsid w:val="003522AA"/>
    <w:pPr>
      <w:spacing w:after="0"/>
      <w:ind w:left="1100"/>
    </w:pPr>
    <w:rPr>
      <w:rFonts w:cs="Calibri"/>
      <w:sz w:val="18"/>
      <w:szCs w:val="18"/>
    </w:rPr>
  </w:style>
  <w:style w:type="paragraph" w:styleId="TM7">
    <w:name w:val="toc 7"/>
    <w:basedOn w:val="Normal"/>
    <w:next w:val="Normal"/>
    <w:autoRedefine/>
    <w:uiPriority w:val="39"/>
    <w:unhideWhenUsed/>
    <w:rsid w:val="003522AA"/>
    <w:pPr>
      <w:spacing w:after="0"/>
      <w:ind w:left="1320"/>
    </w:pPr>
    <w:rPr>
      <w:rFonts w:cs="Calibri"/>
      <w:sz w:val="18"/>
      <w:szCs w:val="18"/>
    </w:rPr>
  </w:style>
  <w:style w:type="paragraph" w:styleId="TM8">
    <w:name w:val="toc 8"/>
    <w:basedOn w:val="Normal"/>
    <w:next w:val="Normal"/>
    <w:autoRedefine/>
    <w:uiPriority w:val="39"/>
    <w:unhideWhenUsed/>
    <w:rsid w:val="003522AA"/>
    <w:pPr>
      <w:spacing w:after="0"/>
      <w:ind w:left="1540"/>
    </w:pPr>
    <w:rPr>
      <w:rFonts w:cs="Calibri"/>
      <w:sz w:val="18"/>
      <w:szCs w:val="18"/>
    </w:rPr>
  </w:style>
  <w:style w:type="paragraph" w:styleId="TM9">
    <w:name w:val="toc 9"/>
    <w:basedOn w:val="Normal"/>
    <w:next w:val="Normal"/>
    <w:autoRedefine/>
    <w:uiPriority w:val="39"/>
    <w:unhideWhenUsed/>
    <w:rsid w:val="003522AA"/>
    <w:pPr>
      <w:spacing w:after="0"/>
      <w:ind w:left="1760"/>
    </w:pPr>
    <w:rPr>
      <w:rFonts w:cs="Calibri"/>
      <w:sz w:val="18"/>
      <w:szCs w:val="18"/>
    </w:rPr>
  </w:style>
  <w:style w:type="character" w:styleId="Lienhypertextesuivi">
    <w:name w:val="FollowedHyperlink"/>
    <w:uiPriority w:val="99"/>
    <w:semiHidden/>
    <w:unhideWhenUsed/>
    <w:rsid w:val="003522AA"/>
    <w:rPr>
      <w:color w:val="800080"/>
      <w:u w:val="single"/>
    </w:rPr>
  </w:style>
  <w:style w:type="paragraph" w:styleId="Lgende">
    <w:name w:val="caption"/>
    <w:basedOn w:val="Normal"/>
    <w:next w:val="Normal"/>
    <w:uiPriority w:val="35"/>
    <w:qFormat/>
    <w:rsid w:val="003522AA"/>
    <w:rPr>
      <w:b/>
      <w:bCs/>
      <w:sz w:val="20"/>
      <w:szCs w:val="20"/>
    </w:rPr>
  </w:style>
  <w:style w:type="table" w:customStyle="1" w:styleId="Grilledutableau2">
    <w:name w:val="Grille du tableau2"/>
    <w:basedOn w:val="TableauNormal"/>
    <w:next w:val="Grille"/>
    <w:rsid w:val="003522AA"/>
    <w:pPr>
      <w:spacing w:before="120"/>
    </w:pPr>
    <w:rPr>
      <w:rFonts w:ascii="Times New Roman" w:eastAsia="Arial Unicode MS"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Car">
    <w:name w:val="Style3 Car"/>
    <w:link w:val="Style3"/>
    <w:rsid w:val="003522AA"/>
    <w:rPr>
      <w:rFonts w:ascii="Calibri" w:eastAsia="Calibri" w:hAnsi="Calibri" w:cs="Calibri"/>
      <w:b/>
      <w:color w:val="007F9F"/>
      <w:sz w:val="28"/>
      <w:szCs w:val="28"/>
      <w:lang w:val="fr-FR"/>
    </w:rPr>
  </w:style>
  <w:style w:type="table" w:customStyle="1" w:styleId="Grilledutableau11">
    <w:name w:val="Grille du tableau11"/>
    <w:basedOn w:val="TableauNormal"/>
    <w:next w:val="Grille"/>
    <w:rsid w:val="003522AA"/>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3522AA"/>
    <w:rPr>
      <w:sz w:val="20"/>
      <w:szCs w:val="20"/>
    </w:rPr>
  </w:style>
  <w:style w:type="character" w:customStyle="1" w:styleId="NotedefinCar">
    <w:name w:val="Note de fin Car"/>
    <w:basedOn w:val="Policepardfaut"/>
    <w:link w:val="Notedefin"/>
    <w:uiPriority w:val="99"/>
    <w:semiHidden/>
    <w:rsid w:val="003522AA"/>
    <w:rPr>
      <w:rFonts w:ascii="Calibri" w:eastAsia="Calibri" w:hAnsi="Calibri" w:cs="Times New Roman"/>
      <w:sz w:val="20"/>
      <w:szCs w:val="20"/>
    </w:rPr>
  </w:style>
  <w:style w:type="character" w:styleId="Marquedenotedefin">
    <w:name w:val="endnote reference"/>
    <w:uiPriority w:val="99"/>
    <w:semiHidden/>
    <w:unhideWhenUsed/>
    <w:rsid w:val="003522AA"/>
    <w:rPr>
      <w:vertAlign w:val="superscript"/>
    </w:rPr>
  </w:style>
  <w:style w:type="paragraph" w:customStyle="1" w:styleId="Normal1">
    <w:name w:val="Normal1"/>
    <w:rsid w:val="003522AA"/>
    <w:pPr>
      <w:spacing w:after="160" w:line="259" w:lineRule="auto"/>
    </w:pPr>
    <w:rPr>
      <w:rFonts w:ascii="Calibri" w:eastAsia="Calibri" w:hAnsi="Calibri" w:cs="Calibri"/>
      <w:color w:val="000000"/>
      <w:sz w:val="22"/>
      <w:szCs w:val="22"/>
      <w:lang w:val="fr-FR" w:eastAsia="fr-FR"/>
    </w:rPr>
  </w:style>
  <w:style w:type="paragraph" w:customStyle="1" w:styleId="Lgende1">
    <w:name w:val="Légende1"/>
    <w:rsid w:val="003522AA"/>
    <w:pPr>
      <w:suppressAutoHyphens/>
      <w:outlineLvl w:val="0"/>
    </w:pPr>
    <w:rPr>
      <w:rFonts w:ascii="Calibri" w:eastAsia="Calibri" w:hAnsi="Calibri" w:cs="Calibri"/>
      <w:color w:val="000000"/>
      <w:sz w:val="36"/>
      <w:szCs w:val="36"/>
      <w:u w:color="000000"/>
      <w:lang w:val="fr-FR" w:eastAsia="fr-FR"/>
    </w:rPr>
  </w:style>
  <w:style w:type="character" w:customStyle="1" w:styleId="Marquedecommentaire1">
    <w:name w:val="Marque de commentaire1"/>
    <w:rsid w:val="003522AA"/>
    <w:rPr>
      <w:sz w:val="16"/>
      <w:szCs w:val="16"/>
    </w:rPr>
  </w:style>
  <w:style w:type="paragraph" w:customStyle="1" w:styleId="StyleJustifi">
    <w:name w:val="Style Justifié"/>
    <w:basedOn w:val="Normal"/>
    <w:rsid w:val="003522AA"/>
    <w:pPr>
      <w:spacing w:after="120" w:line="240" w:lineRule="auto"/>
      <w:ind w:left="357" w:hanging="357"/>
      <w:jc w:val="both"/>
    </w:pPr>
    <w:rPr>
      <w:rFonts w:ascii="Arial" w:hAnsi="Arial"/>
      <w:sz w:val="20"/>
      <w:szCs w:val="20"/>
    </w:rPr>
  </w:style>
  <w:style w:type="paragraph" w:styleId="Corpsdetexte3">
    <w:name w:val="Body Text 3"/>
    <w:basedOn w:val="Normal"/>
    <w:link w:val="Corpsdetexte3Car"/>
    <w:uiPriority w:val="99"/>
    <w:semiHidden/>
    <w:unhideWhenUsed/>
    <w:rsid w:val="003522AA"/>
    <w:pPr>
      <w:spacing w:after="120"/>
    </w:pPr>
    <w:rPr>
      <w:sz w:val="16"/>
      <w:szCs w:val="16"/>
    </w:rPr>
  </w:style>
  <w:style w:type="character" w:customStyle="1" w:styleId="Corpsdetexte3Car">
    <w:name w:val="Corps de texte 3 Car"/>
    <w:basedOn w:val="Policepardfaut"/>
    <w:link w:val="Corpsdetexte3"/>
    <w:uiPriority w:val="99"/>
    <w:semiHidden/>
    <w:rsid w:val="003522AA"/>
    <w:rPr>
      <w:rFonts w:ascii="Calibri" w:eastAsia="Calibri" w:hAnsi="Calibri" w:cs="Times New Roman"/>
      <w:sz w:val="16"/>
      <w:szCs w:val="16"/>
    </w:rPr>
  </w:style>
  <w:style w:type="paragraph" w:customStyle="1" w:styleId="Index">
    <w:name w:val="Index"/>
    <w:basedOn w:val="Normal"/>
    <w:rsid w:val="003522A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1">
    <w:name w:val="Normal (Web)1"/>
    <w:basedOn w:val="Normal"/>
    <w:rsid w:val="003522AA"/>
    <w:pPr>
      <w:widowControl w:val="0"/>
      <w:suppressAutoHyphens/>
      <w:spacing w:before="280" w:after="0" w:line="240" w:lineRule="auto"/>
    </w:pPr>
    <w:rPr>
      <w:rFonts w:ascii="Times New Roman" w:eastAsia="SimSun" w:hAnsi="Times New Roman" w:cs="Mangal"/>
      <w:kern w:val="1"/>
      <w:sz w:val="20"/>
      <w:szCs w:val="20"/>
      <w:lang w:eastAsia="hi-IN" w:bidi="hi-IN"/>
    </w:rPr>
  </w:style>
  <w:style w:type="paragraph" w:customStyle="1" w:styleId="Listepuces1">
    <w:name w:val="Liste à puces1"/>
    <w:basedOn w:val="Normal"/>
    <w:rsid w:val="003522AA"/>
    <w:pPr>
      <w:spacing w:before="280" w:after="280" w:line="240" w:lineRule="auto"/>
    </w:pPr>
    <w:rPr>
      <w:rFonts w:ascii="Times New Roman" w:eastAsia="Times New Roman" w:hAnsi="Times New Roman"/>
      <w:sz w:val="24"/>
      <w:szCs w:val="24"/>
      <w:lang w:eastAsia="ar-SA"/>
    </w:rPr>
  </w:style>
  <w:style w:type="character" w:customStyle="1" w:styleId="Accentuationdiscrte1">
    <w:name w:val="Accentuation discrète1"/>
    <w:uiPriority w:val="19"/>
    <w:qFormat/>
    <w:rsid w:val="003522AA"/>
    <w:rPr>
      <w:i/>
      <w:iCs/>
      <w:color w:val="808080"/>
    </w:rPr>
  </w:style>
  <w:style w:type="character" w:customStyle="1" w:styleId="im">
    <w:name w:val="im"/>
    <w:rsid w:val="003522AA"/>
  </w:style>
  <w:style w:type="paragraph" w:customStyle="1" w:styleId="Texteprformat">
    <w:name w:val="Texte préformaté"/>
    <w:basedOn w:val="Normal"/>
    <w:rsid w:val="003522AA"/>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Pardeliste1">
    <w:name w:val="Par. de liste1"/>
    <w:basedOn w:val="Normal"/>
    <w:rsid w:val="003522AA"/>
    <w:pPr>
      <w:suppressAutoHyphens/>
      <w:spacing w:after="0" w:line="240" w:lineRule="auto"/>
      <w:ind w:left="720"/>
      <w:contextualSpacing/>
    </w:pPr>
    <w:rPr>
      <w:rFonts w:ascii="Times New Roman" w:eastAsia="Times New Roman" w:hAnsi="Times New Roman" w:cs="Arial"/>
      <w:bCs/>
      <w:sz w:val="24"/>
      <w:szCs w:val="20"/>
      <w:lang w:eastAsia="zh-CN"/>
    </w:rPr>
  </w:style>
  <w:style w:type="character" w:customStyle="1" w:styleId="Accentuationdiscrte10">
    <w:name w:val="Accentuation discrète1"/>
    <w:uiPriority w:val="19"/>
    <w:qFormat/>
    <w:rsid w:val="003522AA"/>
    <w:rPr>
      <w:i/>
      <w:iCs/>
      <w:color w:val="808080"/>
    </w:rPr>
  </w:style>
  <w:style w:type="paragraph" w:customStyle="1" w:styleId="itemdetableau">
    <w:name w:val="item de tableau"/>
    <w:basedOn w:val="Normal"/>
    <w:qFormat/>
    <w:rsid w:val="003522AA"/>
    <w:pPr>
      <w:spacing w:after="0" w:line="240" w:lineRule="auto"/>
    </w:pPr>
    <w:rPr>
      <w:rFonts w:cs="Calibri"/>
      <w:color w:val="000000"/>
      <w:spacing w:val="-6"/>
      <w:sz w:val="20"/>
      <w:szCs w:val="20"/>
    </w:rPr>
  </w:style>
  <w:style w:type="character" w:styleId="Accentuation">
    <w:name w:val="Emphasis"/>
    <w:uiPriority w:val="20"/>
    <w:qFormat/>
    <w:rsid w:val="003522AA"/>
    <w:rPr>
      <w:i/>
      <w:iCs/>
    </w:rPr>
  </w:style>
  <w:style w:type="character" w:customStyle="1" w:styleId="nornor">
    <w:name w:val="nor_nor"/>
    <w:rsid w:val="003522AA"/>
  </w:style>
  <w:style w:type="character" w:styleId="AcronymeHTML">
    <w:name w:val="HTML Acronym"/>
    <w:uiPriority w:val="99"/>
    <w:semiHidden/>
    <w:unhideWhenUsed/>
    <w:rsid w:val="003522AA"/>
  </w:style>
  <w:style w:type="character" w:customStyle="1" w:styleId="nornature">
    <w:name w:val="nor_nature"/>
    <w:rsid w:val="003522AA"/>
  </w:style>
  <w:style w:type="character" w:customStyle="1" w:styleId="noremetteur">
    <w:name w:val="nor_emetteur"/>
    <w:rsid w:val="003522AA"/>
  </w:style>
  <w:style w:type="character" w:customStyle="1" w:styleId="norvu">
    <w:name w:val="nor_vu"/>
    <w:rsid w:val="003522AA"/>
  </w:style>
  <w:style w:type="character" w:customStyle="1" w:styleId="article">
    <w:name w:val="article"/>
    <w:rsid w:val="003522AA"/>
  </w:style>
  <w:style w:type="character" w:customStyle="1" w:styleId="norauteur">
    <w:name w:val="nor_auteur"/>
    <w:rsid w:val="003522AA"/>
  </w:style>
  <w:style w:type="paragraph" w:customStyle="1" w:styleId="titreannexe">
    <w:name w:val="titreannexe"/>
    <w:basedOn w:val="Normal"/>
    <w:rsid w:val="003522AA"/>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3344</Words>
  <Characters>18396</Characters>
  <Application>Microsoft Macintosh Word</Application>
  <DocSecurity>0</DocSecurity>
  <Lines>153</Lines>
  <Paragraphs>43</Paragraphs>
  <ScaleCrop>false</ScaleCrop>
  <Company>Iufm Orléans-Tours</Company>
  <LinksUpToDate>false</LinksUpToDate>
  <CharactersWithSpaces>21697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jean-louis laubry</cp:lastModifiedBy>
  <cp:revision>2</cp:revision>
  <dcterms:created xsi:type="dcterms:W3CDTF">2019-03-20T13:45:00Z</dcterms:created>
  <dcterms:modified xsi:type="dcterms:W3CDTF">2019-03-20T13:45:00Z</dcterms:modified>
</cp:coreProperties>
</file>