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6"/>
        <w:gridCol w:w="2248"/>
        <w:gridCol w:w="2248"/>
        <w:gridCol w:w="2248"/>
      </w:tblGrid>
      <w:tr w:rsidR="00333373" w:rsidRPr="00333373" w:rsidTr="00333373">
        <w:trPr>
          <w:trHeight w:val="820"/>
        </w:trPr>
        <w:tc>
          <w:tcPr>
            <w:tcW w:w="2246" w:type="dxa"/>
          </w:tcPr>
          <w:p w:rsidR="00333373" w:rsidRPr="00333373" w:rsidRDefault="003333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33373">
              <w:rPr>
                <w:rFonts w:ascii="Arial" w:hAnsi="Arial" w:cs="Arial"/>
                <w:b/>
                <w:sz w:val="28"/>
                <w:szCs w:val="28"/>
              </w:rPr>
              <w:t>Critères</w:t>
            </w:r>
          </w:p>
        </w:tc>
        <w:tc>
          <w:tcPr>
            <w:tcW w:w="2248" w:type="dxa"/>
          </w:tcPr>
          <w:p w:rsidR="00333373" w:rsidRPr="00333373" w:rsidRDefault="003333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33373">
              <w:rPr>
                <w:rFonts w:ascii="Arial" w:hAnsi="Arial" w:cs="Arial"/>
                <w:b/>
                <w:sz w:val="28"/>
                <w:szCs w:val="28"/>
              </w:rPr>
              <w:t>Excellent</w:t>
            </w:r>
          </w:p>
        </w:tc>
        <w:tc>
          <w:tcPr>
            <w:tcW w:w="2248" w:type="dxa"/>
          </w:tcPr>
          <w:p w:rsidR="00333373" w:rsidRPr="00333373" w:rsidRDefault="003333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33373">
              <w:rPr>
                <w:rFonts w:ascii="Arial" w:hAnsi="Arial" w:cs="Arial"/>
                <w:b/>
                <w:sz w:val="28"/>
                <w:szCs w:val="28"/>
              </w:rPr>
              <w:t>Bien</w:t>
            </w:r>
          </w:p>
        </w:tc>
        <w:tc>
          <w:tcPr>
            <w:tcW w:w="2248" w:type="dxa"/>
          </w:tcPr>
          <w:p w:rsidR="00333373" w:rsidRPr="00333373" w:rsidRDefault="003333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33373">
              <w:rPr>
                <w:rFonts w:ascii="Arial" w:hAnsi="Arial" w:cs="Arial"/>
                <w:b/>
                <w:sz w:val="28"/>
                <w:szCs w:val="28"/>
              </w:rPr>
              <w:t>Insuffisant</w:t>
            </w:r>
          </w:p>
        </w:tc>
      </w:tr>
      <w:tr w:rsidR="00333373" w:rsidRPr="00333373" w:rsidTr="00333373">
        <w:trPr>
          <w:trHeight w:val="1677"/>
        </w:trPr>
        <w:tc>
          <w:tcPr>
            <w:tcW w:w="2246" w:type="dxa"/>
          </w:tcPr>
          <w:p w:rsidR="00333373" w:rsidRPr="00333373" w:rsidRDefault="00333373">
            <w:pPr>
              <w:rPr>
                <w:rFonts w:ascii="Arial" w:hAnsi="Arial" w:cs="Arial"/>
                <w:b/>
              </w:rPr>
            </w:pPr>
          </w:p>
          <w:p w:rsidR="00333373" w:rsidRPr="00333373" w:rsidRDefault="00333373">
            <w:pPr>
              <w:rPr>
                <w:rFonts w:ascii="Arial" w:hAnsi="Arial" w:cs="Arial"/>
                <w:b/>
              </w:rPr>
            </w:pPr>
            <w:r w:rsidRPr="00333373">
              <w:rPr>
                <w:rFonts w:ascii="Arial" w:hAnsi="Arial" w:cs="Arial"/>
                <w:b/>
              </w:rPr>
              <w:t>Organise et structure un exposé</w:t>
            </w: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Thème de réflexion bien dégagé;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Exposé argumenté.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720"/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Exposé globalement structuré;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Des points peuvent porter à confusion.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720"/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Parties peu distinctes, arguments peu clairs.</w:t>
            </w:r>
          </w:p>
          <w:p w:rsidR="00333373" w:rsidRPr="00333373" w:rsidRDefault="00333373" w:rsidP="00333373">
            <w:pPr>
              <w:rPr>
                <w:rFonts w:ascii="Arial" w:hAnsi="Arial" w:cs="Arial"/>
              </w:rPr>
            </w:pPr>
          </w:p>
        </w:tc>
      </w:tr>
      <w:tr w:rsidR="00333373" w:rsidRPr="00333373" w:rsidTr="00333373">
        <w:trPr>
          <w:trHeight w:val="1640"/>
        </w:trPr>
        <w:tc>
          <w:tcPr>
            <w:tcW w:w="2246" w:type="dxa"/>
          </w:tcPr>
          <w:p w:rsidR="00333373" w:rsidRPr="00333373" w:rsidRDefault="00333373">
            <w:pPr>
              <w:rPr>
                <w:rFonts w:ascii="Arial" w:hAnsi="Arial" w:cs="Arial"/>
                <w:b/>
              </w:rPr>
            </w:pPr>
            <w:r w:rsidRPr="00333373">
              <w:rPr>
                <w:rFonts w:ascii="Arial" w:hAnsi="Arial" w:cs="Arial"/>
                <w:b/>
              </w:rPr>
              <w:t>Style de l’exposé</w:t>
            </w:r>
          </w:p>
          <w:p w:rsidR="00333373" w:rsidRPr="00333373" w:rsidRDefault="00333373">
            <w:pPr>
              <w:rPr>
                <w:rFonts w:ascii="Arial" w:hAnsi="Arial" w:cs="Arial"/>
                <w:b/>
              </w:rPr>
            </w:pP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Exposé spontané;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Pas de lecture de note.</w:t>
            </w:r>
          </w:p>
          <w:p w:rsidR="00333373" w:rsidRPr="00333373" w:rsidRDefault="00333373" w:rsidP="00333373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Exposé généralement clair;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Moments flous ou expéditifs</w:t>
            </w:r>
          </w:p>
          <w:p w:rsidR="00333373" w:rsidRPr="00333373" w:rsidRDefault="00333373" w:rsidP="00333373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Exposé confus;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Répétitif, perdu dans les notes.</w:t>
            </w:r>
          </w:p>
          <w:p w:rsidR="00333373" w:rsidRPr="00333373" w:rsidRDefault="00333373" w:rsidP="00333373">
            <w:pPr>
              <w:rPr>
                <w:rFonts w:ascii="Arial" w:hAnsi="Arial" w:cs="Arial"/>
              </w:rPr>
            </w:pPr>
          </w:p>
        </w:tc>
      </w:tr>
      <w:tr w:rsidR="00333373" w:rsidRPr="00333373" w:rsidTr="00333373">
        <w:trPr>
          <w:trHeight w:val="1677"/>
        </w:trPr>
        <w:tc>
          <w:tcPr>
            <w:tcW w:w="2246" w:type="dxa"/>
          </w:tcPr>
          <w:p w:rsidR="00333373" w:rsidRPr="00333373" w:rsidRDefault="00333373">
            <w:pPr>
              <w:rPr>
                <w:rFonts w:ascii="Arial" w:hAnsi="Arial" w:cs="Arial"/>
                <w:b/>
              </w:rPr>
            </w:pPr>
          </w:p>
          <w:p w:rsidR="00333373" w:rsidRPr="00333373" w:rsidRDefault="00333373">
            <w:pPr>
              <w:rPr>
                <w:rFonts w:ascii="Arial" w:hAnsi="Arial" w:cs="Arial"/>
                <w:b/>
              </w:rPr>
            </w:pPr>
            <w:r w:rsidRPr="00333373">
              <w:rPr>
                <w:rFonts w:ascii="Arial" w:hAnsi="Arial" w:cs="Arial"/>
                <w:b/>
              </w:rPr>
              <w:t>Connaissance disciplinaires</w:t>
            </w: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Maîtrise complète des concepts-clés;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Exposé enrichi d'exemples pertinents.</w:t>
            </w:r>
          </w:p>
          <w:p w:rsidR="00333373" w:rsidRPr="00333373" w:rsidRDefault="00333373" w:rsidP="00333373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Maîtrise des concepts essentiels;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Quelques exemples tirés du cours.</w:t>
            </w:r>
          </w:p>
          <w:p w:rsidR="00333373" w:rsidRPr="00333373" w:rsidRDefault="00333373" w:rsidP="00333373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Concepts-clés flous</w:t>
            </w:r>
          </w:p>
          <w:p w:rsidR="00333373" w:rsidRPr="00333373" w:rsidRDefault="00333373" w:rsidP="00333373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333373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Manque de pertinence des informations choisies.</w:t>
            </w:r>
          </w:p>
          <w:p w:rsidR="00333373" w:rsidRPr="00333373" w:rsidRDefault="00333373" w:rsidP="00333373">
            <w:pPr>
              <w:rPr>
                <w:rFonts w:ascii="Arial" w:hAnsi="Arial" w:cs="Arial"/>
              </w:rPr>
            </w:pPr>
          </w:p>
        </w:tc>
      </w:tr>
    </w:tbl>
    <w:p w:rsidR="00CA7867" w:rsidRPr="00333373" w:rsidRDefault="00CA7867">
      <w:pPr>
        <w:rPr>
          <w:rFonts w:ascii="Arial" w:hAnsi="Arial" w:cs="Arial"/>
        </w:rPr>
      </w:pPr>
    </w:p>
    <w:sectPr w:rsidR="00CA7867" w:rsidRPr="00333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3D"/>
    <w:multiLevelType w:val="multilevel"/>
    <w:tmpl w:val="A48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C541D"/>
    <w:multiLevelType w:val="multilevel"/>
    <w:tmpl w:val="552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F13C3"/>
    <w:multiLevelType w:val="multilevel"/>
    <w:tmpl w:val="94DE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F3038"/>
    <w:multiLevelType w:val="multilevel"/>
    <w:tmpl w:val="1BD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96645"/>
    <w:multiLevelType w:val="multilevel"/>
    <w:tmpl w:val="4E2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F05D1"/>
    <w:multiLevelType w:val="multilevel"/>
    <w:tmpl w:val="B74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66745"/>
    <w:multiLevelType w:val="multilevel"/>
    <w:tmpl w:val="1132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151D5"/>
    <w:multiLevelType w:val="multilevel"/>
    <w:tmpl w:val="516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D09BD"/>
    <w:multiLevelType w:val="hybridMultilevel"/>
    <w:tmpl w:val="94C84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0159"/>
    <w:multiLevelType w:val="multilevel"/>
    <w:tmpl w:val="CBBE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D5377"/>
    <w:multiLevelType w:val="multilevel"/>
    <w:tmpl w:val="8F30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A7516"/>
    <w:multiLevelType w:val="multilevel"/>
    <w:tmpl w:val="55C8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36CE1"/>
    <w:multiLevelType w:val="multilevel"/>
    <w:tmpl w:val="8044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92AB6"/>
    <w:multiLevelType w:val="multilevel"/>
    <w:tmpl w:val="65C6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351AC"/>
    <w:multiLevelType w:val="multilevel"/>
    <w:tmpl w:val="0E8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23C9B"/>
    <w:multiLevelType w:val="multilevel"/>
    <w:tmpl w:val="A90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C2625"/>
    <w:multiLevelType w:val="multilevel"/>
    <w:tmpl w:val="1C8C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A7484"/>
    <w:multiLevelType w:val="multilevel"/>
    <w:tmpl w:val="865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E4449"/>
    <w:multiLevelType w:val="multilevel"/>
    <w:tmpl w:val="F0D4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A5F69"/>
    <w:multiLevelType w:val="multilevel"/>
    <w:tmpl w:val="F518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6B719E"/>
    <w:multiLevelType w:val="multilevel"/>
    <w:tmpl w:val="FA6E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15"/>
  </w:num>
  <w:num w:numId="5">
    <w:abstractNumId w:val="14"/>
  </w:num>
  <w:num w:numId="6">
    <w:abstractNumId w:val="11"/>
  </w:num>
  <w:num w:numId="7">
    <w:abstractNumId w:val="1"/>
  </w:num>
  <w:num w:numId="8">
    <w:abstractNumId w:val="0"/>
  </w:num>
  <w:num w:numId="9">
    <w:abstractNumId w:val="16"/>
  </w:num>
  <w:num w:numId="10">
    <w:abstractNumId w:val="17"/>
  </w:num>
  <w:num w:numId="11">
    <w:abstractNumId w:val="9"/>
  </w:num>
  <w:num w:numId="12">
    <w:abstractNumId w:val="20"/>
  </w:num>
  <w:num w:numId="13">
    <w:abstractNumId w:val="3"/>
  </w:num>
  <w:num w:numId="14">
    <w:abstractNumId w:val="19"/>
  </w:num>
  <w:num w:numId="15">
    <w:abstractNumId w:val="7"/>
  </w:num>
  <w:num w:numId="16">
    <w:abstractNumId w:val="2"/>
  </w:num>
  <w:num w:numId="17">
    <w:abstractNumId w:val="13"/>
  </w:num>
  <w:num w:numId="18">
    <w:abstractNumId w:val="12"/>
  </w:num>
  <w:num w:numId="19">
    <w:abstractNumId w:val="4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73"/>
    <w:rsid w:val="00333373"/>
    <w:rsid w:val="00C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E47E"/>
  <w15:chartTrackingRefBased/>
  <w15:docId w15:val="{D8E6F0B1-0218-4BE6-B9A1-5DD220C1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Policepardfaut"/>
    <w:rsid w:val="0033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Quignon</dc:creator>
  <cp:keywords/>
  <dc:description/>
  <cp:lastModifiedBy>Camille Quignon</cp:lastModifiedBy>
  <cp:revision>1</cp:revision>
  <dcterms:created xsi:type="dcterms:W3CDTF">2022-10-06T13:30:00Z</dcterms:created>
  <dcterms:modified xsi:type="dcterms:W3CDTF">2022-10-06T13:42:00Z</dcterms:modified>
</cp:coreProperties>
</file>