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851"/>
        <w:gridCol w:w="850"/>
        <w:gridCol w:w="1701"/>
        <w:gridCol w:w="1843"/>
        <w:gridCol w:w="1985"/>
      </w:tblGrid>
      <w:tr w:rsidR="00B604E5" w14:paraId="14FA514E" w14:textId="77777777" w:rsidTr="00B604E5">
        <w:tc>
          <w:tcPr>
            <w:tcW w:w="1696" w:type="dxa"/>
          </w:tcPr>
          <w:p w14:paraId="7E4194BC" w14:textId="7AE57814" w:rsidR="00B604E5" w:rsidRPr="008E7A44" w:rsidRDefault="00B604E5" w:rsidP="00A3639E">
            <w:pPr>
              <w:rPr>
                <w:b/>
              </w:rPr>
            </w:pPr>
            <w:r w:rsidRPr="008E7A44">
              <w:rPr>
                <w:b/>
              </w:rPr>
              <w:t>Moyen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14:paraId="34F3F525" w14:textId="77777777" w:rsidR="00B604E5" w:rsidRPr="008E7A44" w:rsidRDefault="00B604E5" w:rsidP="00A3639E">
            <w:pPr>
              <w:rPr>
                <w:b/>
              </w:rPr>
            </w:pPr>
            <w:r w:rsidRPr="008E7A44">
              <w:rPr>
                <w:b/>
              </w:rPr>
              <w:t>Distance</w:t>
            </w:r>
          </w:p>
        </w:tc>
        <w:tc>
          <w:tcPr>
            <w:tcW w:w="851" w:type="dxa"/>
          </w:tcPr>
          <w:p w14:paraId="0E10683B" w14:textId="77777777" w:rsidR="00B604E5" w:rsidRPr="008E7A44" w:rsidRDefault="00B604E5" w:rsidP="00A3639E">
            <w:pPr>
              <w:rPr>
                <w:b/>
              </w:rPr>
            </w:pPr>
            <w:r w:rsidRPr="008E7A44">
              <w:rPr>
                <w:b/>
              </w:rPr>
              <w:t>Durée</w:t>
            </w:r>
          </w:p>
        </w:tc>
        <w:tc>
          <w:tcPr>
            <w:tcW w:w="850" w:type="dxa"/>
          </w:tcPr>
          <w:p w14:paraId="267B6678" w14:textId="77777777" w:rsidR="00B604E5" w:rsidRPr="008E7A44" w:rsidRDefault="00B604E5" w:rsidP="00A3639E">
            <w:pPr>
              <w:rPr>
                <w:b/>
              </w:rPr>
            </w:pPr>
            <w:r w:rsidRPr="008E7A44">
              <w:rPr>
                <w:b/>
              </w:rPr>
              <w:t>Coût</w:t>
            </w:r>
          </w:p>
        </w:tc>
        <w:tc>
          <w:tcPr>
            <w:tcW w:w="1701" w:type="dxa"/>
          </w:tcPr>
          <w:p w14:paraId="6716C48F" w14:textId="1775FA2B" w:rsidR="00B604E5" w:rsidRPr="00127FAA" w:rsidRDefault="00B604E5" w:rsidP="00A3639E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Impact Env.</w:t>
            </w:r>
          </w:p>
        </w:tc>
        <w:tc>
          <w:tcPr>
            <w:tcW w:w="1843" w:type="dxa"/>
          </w:tcPr>
          <w:p w14:paraId="6F7FA047" w14:textId="4B11E8F0" w:rsidR="00B604E5" w:rsidRPr="008E7A44" w:rsidRDefault="00B604E5" w:rsidP="00A3639E">
            <w:pPr>
              <w:rPr>
                <w:b/>
              </w:rPr>
            </w:pPr>
            <w:r>
              <w:rPr>
                <w:b/>
              </w:rPr>
              <w:t>Avantages +</w:t>
            </w:r>
          </w:p>
        </w:tc>
        <w:tc>
          <w:tcPr>
            <w:tcW w:w="1985" w:type="dxa"/>
          </w:tcPr>
          <w:p w14:paraId="0E34A714" w14:textId="73165E19" w:rsidR="00B604E5" w:rsidRPr="008E7A44" w:rsidRDefault="00B604E5" w:rsidP="00A3639E">
            <w:pPr>
              <w:rPr>
                <w:b/>
              </w:rPr>
            </w:pPr>
            <w:r>
              <w:rPr>
                <w:b/>
              </w:rPr>
              <w:t>Inconvénients -</w:t>
            </w:r>
          </w:p>
        </w:tc>
      </w:tr>
      <w:tr w:rsidR="00B604E5" w14:paraId="16126998" w14:textId="77777777" w:rsidTr="00B604E5">
        <w:tc>
          <w:tcPr>
            <w:tcW w:w="1696" w:type="dxa"/>
          </w:tcPr>
          <w:p w14:paraId="09159B22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7D660660" w14:textId="5F85882C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20C5EDFB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620DE929" w14:textId="41B2A4B8" w:rsidR="00B604E5" w:rsidRPr="008E7A44" w:rsidRDefault="00B604E5" w:rsidP="00A3639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B6C334" w14:textId="708C6066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6B7EA6" w14:textId="42BE997F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E6A191" w14:textId="4745066B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B1F628" w14:textId="74EAFBF5" w:rsidR="00B604E5" w:rsidRPr="00127FAA" w:rsidRDefault="00B604E5" w:rsidP="00A3639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6906A1" w14:textId="4B031C40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A631467" w14:textId="3212BB49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</w:tr>
      <w:tr w:rsidR="00B604E5" w14:paraId="398B78C5" w14:textId="77777777" w:rsidTr="00B604E5">
        <w:tc>
          <w:tcPr>
            <w:tcW w:w="1696" w:type="dxa"/>
          </w:tcPr>
          <w:p w14:paraId="51C5EAAF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43E4B91E" w14:textId="64478289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26679F22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5B69AC35" w14:textId="4E0F816B" w:rsidR="00B604E5" w:rsidRPr="008E7A44" w:rsidRDefault="00B604E5" w:rsidP="00A3639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004BBE" w14:textId="57B9089D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6666D60" w14:textId="05E1CE93" w:rsidR="00B604E5" w:rsidRPr="008E7A44" w:rsidRDefault="00B604E5" w:rsidP="00A3639E">
            <w:pPr>
              <w:ind w:right="366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27EBBF1" w14:textId="3E1407A5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2E1261" w14:textId="75D0DF4F" w:rsidR="00B604E5" w:rsidRPr="00127FAA" w:rsidRDefault="00B604E5" w:rsidP="00A3639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F5A87A" w14:textId="515F9F7C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54D1781" w14:textId="13A7A44F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</w:tr>
      <w:tr w:rsidR="00B604E5" w14:paraId="0EFF918E" w14:textId="77777777" w:rsidTr="00B604E5">
        <w:tc>
          <w:tcPr>
            <w:tcW w:w="1696" w:type="dxa"/>
          </w:tcPr>
          <w:p w14:paraId="2DA910C9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348E0A65" w14:textId="70509B43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5F615738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36A4ED4A" w14:textId="389E862C" w:rsidR="00B604E5" w:rsidRPr="008E7A44" w:rsidRDefault="00B604E5" w:rsidP="00A3639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3013E9" w14:textId="1D7CCC5F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78BE49" w14:textId="13217713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6290568" w14:textId="21761771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C14F9A" w14:textId="6913DCE5" w:rsidR="00B604E5" w:rsidRPr="00127FAA" w:rsidRDefault="00B604E5" w:rsidP="00A3639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211F01" w14:textId="5C7648E3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3487D67" w14:textId="21571470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</w:tr>
      <w:tr w:rsidR="00B604E5" w14:paraId="73109F02" w14:textId="77777777" w:rsidTr="00B604E5">
        <w:tc>
          <w:tcPr>
            <w:tcW w:w="1696" w:type="dxa"/>
          </w:tcPr>
          <w:p w14:paraId="71561D90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31AD03D0" w14:textId="345BDF2E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438DA766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7D7FA819" w14:textId="48319850" w:rsidR="00B604E5" w:rsidRPr="008E7A44" w:rsidRDefault="00B604E5" w:rsidP="00A3639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60C66D" w14:textId="31A4E1F2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CA8FEB8" w14:textId="6B9375F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409862" w14:textId="4A6DFD00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22C2A4" w14:textId="3A0E3F7E" w:rsidR="00B604E5" w:rsidRPr="00127FAA" w:rsidRDefault="00B604E5" w:rsidP="00A3639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A479D9" w14:textId="40D71B6F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C3908BA" w14:textId="24B7C6D5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</w:tr>
      <w:tr w:rsidR="00B604E5" w14:paraId="0A9F2582" w14:textId="77777777" w:rsidTr="00B604E5">
        <w:tc>
          <w:tcPr>
            <w:tcW w:w="1696" w:type="dxa"/>
          </w:tcPr>
          <w:p w14:paraId="48DF8308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7B59936C" w14:textId="2C5BDD08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5B3B41BD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5FB10EF4" w14:textId="557818BB" w:rsidR="00B604E5" w:rsidRPr="008E7A44" w:rsidRDefault="00B604E5" w:rsidP="00A3639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9790F7" w14:textId="58A0F35B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FA123E8" w14:textId="412961A3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3EB3C66" w14:textId="4564E71D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78C29C" w14:textId="4FA699BE" w:rsidR="00B604E5" w:rsidRPr="00127FAA" w:rsidRDefault="00B604E5" w:rsidP="00A3639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CEC54C" w14:textId="17444B8A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42B179" w14:textId="3953B16C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</w:tr>
      <w:tr w:rsidR="00B604E5" w14:paraId="3E239859" w14:textId="77777777" w:rsidTr="00B604E5">
        <w:tc>
          <w:tcPr>
            <w:tcW w:w="1696" w:type="dxa"/>
          </w:tcPr>
          <w:p w14:paraId="4D7FCD13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69A0F936" w14:textId="0B55D498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76C97207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5F7DE669" w14:textId="3AEB22C0" w:rsidR="00B604E5" w:rsidRDefault="00B604E5" w:rsidP="00A3639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FD3297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8AD300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7CD827C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13C6F0" w14:textId="77777777" w:rsidR="00B604E5" w:rsidRPr="00127FAA" w:rsidRDefault="00B604E5" w:rsidP="00A3639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C38A47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79C9C44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</w:tr>
    </w:tbl>
    <w:p w14:paraId="7264A22E" w14:textId="1631A9F0" w:rsidR="00496B5A" w:rsidRDefault="00496B5A"/>
    <w:p w14:paraId="0A511E94" w14:textId="650EC4B1" w:rsidR="00B604E5" w:rsidRDefault="00B604E5"/>
    <w:p w14:paraId="029CAB99" w14:textId="77777777" w:rsidR="00B604E5" w:rsidRDefault="00B604E5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851"/>
        <w:gridCol w:w="850"/>
        <w:gridCol w:w="1701"/>
        <w:gridCol w:w="1843"/>
        <w:gridCol w:w="1985"/>
      </w:tblGrid>
      <w:tr w:rsidR="00B604E5" w14:paraId="77EAA35A" w14:textId="77777777" w:rsidTr="00A3639E">
        <w:tc>
          <w:tcPr>
            <w:tcW w:w="1696" w:type="dxa"/>
          </w:tcPr>
          <w:p w14:paraId="1B01D837" w14:textId="77777777" w:rsidR="00B604E5" w:rsidRPr="008E7A44" w:rsidRDefault="00B604E5" w:rsidP="00A3639E">
            <w:pPr>
              <w:rPr>
                <w:b/>
              </w:rPr>
            </w:pPr>
            <w:r w:rsidRPr="008E7A44">
              <w:rPr>
                <w:b/>
              </w:rPr>
              <w:t>Moyen</w:t>
            </w:r>
            <w:r>
              <w:rPr>
                <w:b/>
              </w:rPr>
              <w:t>s</w:t>
            </w:r>
          </w:p>
        </w:tc>
        <w:tc>
          <w:tcPr>
            <w:tcW w:w="1134" w:type="dxa"/>
          </w:tcPr>
          <w:p w14:paraId="30D068C8" w14:textId="77777777" w:rsidR="00B604E5" w:rsidRPr="008E7A44" w:rsidRDefault="00B604E5" w:rsidP="00A3639E">
            <w:pPr>
              <w:rPr>
                <w:b/>
              </w:rPr>
            </w:pPr>
            <w:r w:rsidRPr="008E7A44">
              <w:rPr>
                <w:b/>
              </w:rPr>
              <w:t>Distance</w:t>
            </w:r>
          </w:p>
        </w:tc>
        <w:tc>
          <w:tcPr>
            <w:tcW w:w="851" w:type="dxa"/>
          </w:tcPr>
          <w:p w14:paraId="4650A057" w14:textId="77777777" w:rsidR="00B604E5" w:rsidRPr="008E7A44" w:rsidRDefault="00B604E5" w:rsidP="00A3639E">
            <w:pPr>
              <w:rPr>
                <w:b/>
              </w:rPr>
            </w:pPr>
            <w:r w:rsidRPr="008E7A44">
              <w:rPr>
                <w:b/>
              </w:rPr>
              <w:t>Durée</w:t>
            </w:r>
          </w:p>
        </w:tc>
        <w:tc>
          <w:tcPr>
            <w:tcW w:w="850" w:type="dxa"/>
          </w:tcPr>
          <w:p w14:paraId="1E2401B9" w14:textId="77777777" w:rsidR="00B604E5" w:rsidRPr="008E7A44" w:rsidRDefault="00B604E5" w:rsidP="00A3639E">
            <w:pPr>
              <w:rPr>
                <w:b/>
              </w:rPr>
            </w:pPr>
            <w:r w:rsidRPr="008E7A44">
              <w:rPr>
                <w:b/>
              </w:rPr>
              <w:t>Coût</w:t>
            </w:r>
          </w:p>
        </w:tc>
        <w:tc>
          <w:tcPr>
            <w:tcW w:w="1701" w:type="dxa"/>
          </w:tcPr>
          <w:p w14:paraId="6662E10F" w14:textId="77777777" w:rsidR="00B604E5" w:rsidRPr="00127FAA" w:rsidRDefault="00B604E5" w:rsidP="00A3639E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Impact Env.</w:t>
            </w:r>
          </w:p>
        </w:tc>
        <w:tc>
          <w:tcPr>
            <w:tcW w:w="1843" w:type="dxa"/>
          </w:tcPr>
          <w:p w14:paraId="7A60E7E5" w14:textId="77777777" w:rsidR="00B604E5" w:rsidRPr="008E7A44" w:rsidRDefault="00B604E5" w:rsidP="00A3639E">
            <w:pPr>
              <w:rPr>
                <w:b/>
              </w:rPr>
            </w:pPr>
            <w:r>
              <w:rPr>
                <w:b/>
              </w:rPr>
              <w:t>Avantages +</w:t>
            </w:r>
          </w:p>
        </w:tc>
        <w:tc>
          <w:tcPr>
            <w:tcW w:w="1985" w:type="dxa"/>
          </w:tcPr>
          <w:p w14:paraId="72AD2829" w14:textId="77777777" w:rsidR="00B604E5" w:rsidRPr="008E7A44" w:rsidRDefault="00B604E5" w:rsidP="00A3639E">
            <w:pPr>
              <w:rPr>
                <w:b/>
              </w:rPr>
            </w:pPr>
            <w:r>
              <w:rPr>
                <w:b/>
              </w:rPr>
              <w:t>Inconvénients -</w:t>
            </w:r>
          </w:p>
        </w:tc>
      </w:tr>
      <w:tr w:rsidR="00B604E5" w14:paraId="2DF911BD" w14:textId="77777777" w:rsidTr="00A3639E">
        <w:tc>
          <w:tcPr>
            <w:tcW w:w="1696" w:type="dxa"/>
          </w:tcPr>
          <w:p w14:paraId="7F89BAA3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61CA04A9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1E21B491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0E18EB1B" w14:textId="77777777" w:rsidR="00B604E5" w:rsidRPr="008E7A44" w:rsidRDefault="00B604E5" w:rsidP="00A3639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0028C6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A291616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5412208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C37728" w14:textId="77777777" w:rsidR="00B604E5" w:rsidRPr="00127FAA" w:rsidRDefault="00B604E5" w:rsidP="00A3639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BF02BC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9D8D1E6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</w:tr>
      <w:tr w:rsidR="00B604E5" w14:paraId="46BB9049" w14:textId="77777777" w:rsidTr="00A3639E">
        <w:tc>
          <w:tcPr>
            <w:tcW w:w="1696" w:type="dxa"/>
          </w:tcPr>
          <w:p w14:paraId="472A4771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3C039457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705EA2B9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79957A3B" w14:textId="77777777" w:rsidR="00B604E5" w:rsidRPr="008E7A44" w:rsidRDefault="00B604E5" w:rsidP="00A3639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7F2058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08B400" w14:textId="77777777" w:rsidR="00B604E5" w:rsidRPr="008E7A44" w:rsidRDefault="00B604E5" w:rsidP="00A3639E">
            <w:pPr>
              <w:ind w:right="366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EE2A5C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BD467" w14:textId="77777777" w:rsidR="00B604E5" w:rsidRPr="00127FAA" w:rsidRDefault="00B604E5" w:rsidP="00A3639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704A1D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BD7F415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</w:tr>
      <w:tr w:rsidR="00B604E5" w14:paraId="4C04A787" w14:textId="77777777" w:rsidTr="00A3639E">
        <w:tc>
          <w:tcPr>
            <w:tcW w:w="1696" w:type="dxa"/>
          </w:tcPr>
          <w:p w14:paraId="249B2560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6EF59A15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5F24F909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2872AD35" w14:textId="77777777" w:rsidR="00B604E5" w:rsidRPr="008E7A44" w:rsidRDefault="00B604E5" w:rsidP="00A3639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6B830C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8F576D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319B1EF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CC06A7" w14:textId="77777777" w:rsidR="00B604E5" w:rsidRPr="00127FAA" w:rsidRDefault="00B604E5" w:rsidP="00A3639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27F82E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168C971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</w:tr>
      <w:tr w:rsidR="00B604E5" w14:paraId="6760C527" w14:textId="77777777" w:rsidTr="00A3639E">
        <w:tc>
          <w:tcPr>
            <w:tcW w:w="1696" w:type="dxa"/>
          </w:tcPr>
          <w:p w14:paraId="699BB7B6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15E3C0DF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5D6AF93C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6BE864E9" w14:textId="77777777" w:rsidR="00B604E5" w:rsidRPr="008E7A44" w:rsidRDefault="00B604E5" w:rsidP="00A3639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7430FC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881493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88A5438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CDDC43" w14:textId="77777777" w:rsidR="00B604E5" w:rsidRPr="00127FAA" w:rsidRDefault="00B604E5" w:rsidP="00A3639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87A9BD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887A8BA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</w:tr>
      <w:tr w:rsidR="00B604E5" w14:paraId="4A7E6773" w14:textId="77777777" w:rsidTr="00A3639E">
        <w:tc>
          <w:tcPr>
            <w:tcW w:w="1696" w:type="dxa"/>
          </w:tcPr>
          <w:p w14:paraId="0678645B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53AE9BD9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6C9DB4C9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792D84DE" w14:textId="77777777" w:rsidR="00B604E5" w:rsidRPr="008E7A44" w:rsidRDefault="00B604E5" w:rsidP="00A3639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4F309B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08A32C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D6881EF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4D9B72" w14:textId="77777777" w:rsidR="00B604E5" w:rsidRPr="00127FAA" w:rsidRDefault="00B604E5" w:rsidP="00A3639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513449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74FC67B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</w:tr>
      <w:tr w:rsidR="00B604E5" w14:paraId="1D6DBE7E" w14:textId="77777777" w:rsidTr="00A3639E">
        <w:tc>
          <w:tcPr>
            <w:tcW w:w="1696" w:type="dxa"/>
          </w:tcPr>
          <w:p w14:paraId="6E538FE6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16C464B1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075790C7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  <w:p w14:paraId="4559D7CB" w14:textId="77777777" w:rsidR="00B604E5" w:rsidRDefault="00B604E5" w:rsidP="00A3639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B854C0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98009A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65BC5ED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C4CE7F" w14:textId="77777777" w:rsidR="00B604E5" w:rsidRPr="00127FAA" w:rsidRDefault="00B604E5" w:rsidP="00A3639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3296DB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5D23CA7" w14:textId="77777777" w:rsidR="00B604E5" w:rsidRPr="008E7A44" w:rsidRDefault="00B604E5" w:rsidP="00A3639E">
            <w:pPr>
              <w:rPr>
                <w:sz w:val="20"/>
                <w:szCs w:val="20"/>
              </w:rPr>
            </w:pPr>
          </w:p>
        </w:tc>
      </w:tr>
    </w:tbl>
    <w:p w14:paraId="0FF09146" w14:textId="77777777" w:rsidR="00B604E5" w:rsidRDefault="00B604E5"/>
    <w:sectPr w:rsidR="00B604E5" w:rsidSect="00B604E5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E5"/>
    <w:rsid w:val="004124B7"/>
    <w:rsid w:val="00496B5A"/>
    <w:rsid w:val="00B03BB8"/>
    <w:rsid w:val="00B6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CF94A1F"/>
  <w15:chartTrackingRefBased/>
  <w15:docId w15:val="{8CDF55CE-6C78-C44D-BE0B-CCFC378E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4E5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04E5"/>
    <w:rPr>
      <w:rFonts w:eastAsiaTheme="minorEastAsia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1</cp:revision>
  <dcterms:created xsi:type="dcterms:W3CDTF">2022-03-01T06:10:00Z</dcterms:created>
  <dcterms:modified xsi:type="dcterms:W3CDTF">2022-03-01T06:15:00Z</dcterms:modified>
</cp:coreProperties>
</file>