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EE" w:rsidRDefault="00771D1F" w:rsidP="00771D1F">
      <w:pPr>
        <w:spacing w:after="120" w:line="360" w:lineRule="auto"/>
        <w:jc w:val="center"/>
        <w:rPr>
          <w:b/>
          <w:i/>
          <w:sz w:val="28"/>
          <w:szCs w:val="28"/>
        </w:rPr>
      </w:pPr>
      <w:r>
        <w:rPr>
          <w:b/>
          <w:i/>
          <w:noProof/>
          <w:sz w:val="28"/>
          <w:szCs w:val="28"/>
        </w:rPr>
        <w:drawing>
          <wp:inline distT="0" distB="0" distL="0" distR="0">
            <wp:extent cx="1364400" cy="7704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_Grand_Chalon_Agglomér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4400" cy="770400"/>
                    </a:xfrm>
                    <a:prstGeom prst="rect">
                      <a:avLst/>
                    </a:prstGeom>
                  </pic:spPr>
                </pic:pic>
              </a:graphicData>
            </a:graphic>
          </wp:inline>
        </w:drawing>
      </w:r>
      <w:r>
        <w:rPr>
          <w:b/>
          <w:i/>
          <w:sz w:val="28"/>
          <w:szCs w:val="28"/>
        </w:rPr>
        <w:t xml:space="preserve">                                           </w:t>
      </w:r>
      <w:r>
        <w:rPr>
          <w:b/>
          <w:i/>
          <w:noProof/>
          <w:sz w:val="28"/>
          <w:szCs w:val="28"/>
        </w:rPr>
        <w:drawing>
          <wp:inline distT="0" distB="0" distL="0" distR="0" wp14:anchorId="27398212" wp14:editId="643FA9C1">
            <wp:extent cx="1512000" cy="77760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Ville.png"/>
                    <pic:cNvPicPr/>
                  </pic:nvPicPr>
                  <pic:blipFill>
                    <a:blip r:embed="rId6">
                      <a:extLst>
                        <a:ext uri="{28A0092B-C50C-407E-A947-70E740481C1C}">
                          <a14:useLocalDpi xmlns:a14="http://schemas.microsoft.com/office/drawing/2010/main" val="0"/>
                        </a:ext>
                      </a:extLst>
                    </a:blip>
                    <a:stretch>
                      <a:fillRect/>
                    </a:stretch>
                  </pic:blipFill>
                  <pic:spPr>
                    <a:xfrm>
                      <a:off x="0" y="0"/>
                      <a:ext cx="1512000" cy="777600"/>
                    </a:xfrm>
                    <a:prstGeom prst="rect">
                      <a:avLst/>
                    </a:prstGeom>
                  </pic:spPr>
                </pic:pic>
              </a:graphicData>
            </a:graphic>
          </wp:inline>
        </w:drawing>
      </w:r>
    </w:p>
    <w:p w:rsidR="00466FB8" w:rsidRDefault="00466FB8" w:rsidP="00466FB8">
      <w:pPr>
        <w:jc w:val="center"/>
        <w:rPr>
          <w:rFonts w:cs="Arial"/>
          <w:b/>
          <w:sz w:val="22"/>
        </w:rPr>
      </w:pPr>
      <w:r>
        <w:rPr>
          <w:rFonts w:cs="Arial"/>
          <w:b/>
        </w:rPr>
        <w:t>LE GRAND CHALON</w:t>
      </w:r>
    </w:p>
    <w:p w:rsidR="00466FB8" w:rsidRDefault="00466FB8" w:rsidP="00466FB8">
      <w:pPr>
        <w:tabs>
          <w:tab w:val="left" w:pos="5174"/>
        </w:tabs>
        <w:autoSpaceDE w:val="0"/>
        <w:autoSpaceDN w:val="0"/>
        <w:adjustRightInd w:val="0"/>
        <w:jc w:val="center"/>
        <w:rPr>
          <w:rFonts w:cs="Arial"/>
          <w:color w:val="000000"/>
          <w:sz w:val="16"/>
        </w:rPr>
      </w:pPr>
      <w:r>
        <w:rPr>
          <w:rFonts w:cs="Arial"/>
          <w:b/>
          <w:bCs/>
          <w:color w:val="000000"/>
          <w:sz w:val="16"/>
        </w:rPr>
        <w:t xml:space="preserve">1ère Agglomération de Saône-et-Loire, le Grand Chalon compte 51 communes et 118 000 habitants. </w:t>
      </w:r>
      <w:r>
        <w:rPr>
          <w:rFonts w:cs="Arial"/>
          <w:color w:val="000000"/>
          <w:sz w:val="16"/>
        </w:rPr>
        <w:t xml:space="preserve">Stratégiquement positionné en France et en Europe au cœur d’un réseau routier, fluvial et ferroviaire de premier plan (Route Centre Europe Atlantique-RCEA), accessible en TGV et LGV, le Grand Chalon offre une situation géographique privilégiée. </w:t>
      </w:r>
      <w:r>
        <w:rPr>
          <w:rFonts w:cs="Arial"/>
          <w:color w:val="000000"/>
          <w:sz w:val="16"/>
        </w:rPr>
        <w:br/>
      </w:r>
      <w:r>
        <w:rPr>
          <w:rFonts w:cs="Arial"/>
          <w:b/>
          <w:bCs/>
          <w:color w:val="000000"/>
          <w:sz w:val="16"/>
        </w:rPr>
        <w:t>Mobilisé pour le développement économique du territoire</w:t>
      </w:r>
      <w:r>
        <w:rPr>
          <w:rFonts w:cs="Arial"/>
          <w:color w:val="000000"/>
          <w:sz w:val="16"/>
        </w:rPr>
        <w:t>, Le Grand Chalon porte un positionnement volontariste pour « l’Industrie du Futur » et fait vivre ses labels « Territoire d’Industrie » et « Sites Industriels Clés en Main ».</w:t>
      </w:r>
    </w:p>
    <w:p w:rsidR="00466FB8" w:rsidRDefault="00466FB8" w:rsidP="00466FB8">
      <w:pPr>
        <w:tabs>
          <w:tab w:val="left" w:pos="5174"/>
        </w:tabs>
        <w:autoSpaceDE w:val="0"/>
        <w:autoSpaceDN w:val="0"/>
        <w:adjustRightInd w:val="0"/>
        <w:jc w:val="center"/>
        <w:rPr>
          <w:rFonts w:cs="Arial"/>
          <w:color w:val="000000"/>
          <w:sz w:val="16"/>
        </w:rPr>
      </w:pPr>
      <w:r>
        <w:rPr>
          <w:rFonts w:cs="Arial"/>
          <w:b/>
          <w:bCs/>
          <w:color w:val="000000"/>
          <w:sz w:val="16"/>
        </w:rPr>
        <w:t>Territoire de projets</w:t>
      </w:r>
      <w:r>
        <w:rPr>
          <w:rFonts w:cs="Arial"/>
          <w:color w:val="000000"/>
          <w:sz w:val="16"/>
        </w:rPr>
        <w:t xml:space="preserve"> </w:t>
      </w:r>
      <w:r>
        <w:rPr>
          <w:rFonts w:cs="Arial"/>
          <w:b/>
          <w:bCs/>
          <w:color w:val="000000"/>
          <w:sz w:val="16"/>
        </w:rPr>
        <w:t xml:space="preserve">reconnu pour la qualité de vie de ses habitants, </w:t>
      </w:r>
      <w:r>
        <w:rPr>
          <w:rFonts w:cs="Arial"/>
          <w:color w:val="000000"/>
          <w:sz w:val="16"/>
        </w:rPr>
        <w:t>Le Grand Chalon agit avec ambition en matière d’économie, transition écologique, petite enfance et enseignement supérieur, mais aussi sports, culture et tourisme.</w:t>
      </w:r>
    </w:p>
    <w:p w:rsidR="00771D1F" w:rsidRPr="008614E5" w:rsidRDefault="00771D1F" w:rsidP="00771D1F">
      <w:pPr>
        <w:jc w:val="center"/>
        <w:rPr>
          <w:rFonts w:cs="Arial"/>
          <w:sz w:val="14"/>
          <w:szCs w:val="14"/>
        </w:rPr>
      </w:pPr>
    </w:p>
    <w:p w:rsidR="00D56112" w:rsidRPr="00B356CB" w:rsidRDefault="00D56112" w:rsidP="00771D1F">
      <w:pPr>
        <w:tabs>
          <w:tab w:val="left" w:pos="5613"/>
        </w:tabs>
        <w:spacing w:line="240" w:lineRule="exact"/>
        <w:jc w:val="center"/>
        <w:rPr>
          <w:rFonts w:asciiTheme="majorHAnsi" w:eastAsia="Times New Roman" w:hAnsiTheme="majorHAnsi" w:cstheme="majorHAnsi"/>
          <w:b/>
          <w:sz w:val="28"/>
          <w:szCs w:val="28"/>
        </w:rPr>
      </w:pPr>
      <w:r w:rsidRPr="00B356CB">
        <w:rPr>
          <w:rFonts w:asciiTheme="majorHAnsi" w:eastAsia="Times New Roman" w:hAnsiTheme="majorHAnsi" w:cstheme="majorHAnsi"/>
          <w:b/>
          <w:color w:val="000000"/>
          <w:sz w:val="28"/>
          <w:szCs w:val="28"/>
        </w:rPr>
        <w:t>Recherche</w:t>
      </w:r>
      <w:r w:rsidR="00771D1F">
        <w:rPr>
          <w:rFonts w:asciiTheme="majorHAnsi" w:eastAsia="Times New Roman" w:hAnsiTheme="majorHAnsi" w:cstheme="majorHAnsi"/>
          <w:b/>
          <w:color w:val="000000"/>
          <w:sz w:val="28"/>
          <w:szCs w:val="28"/>
        </w:rPr>
        <w:t xml:space="preserve"> </w:t>
      </w:r>
      <w:r w:rsidRPr="00B356CB">
        <w:rPr>
          <w:rFonts w:asciiTheme="majorHAnsi" w:eastAsia="Times New Roman" w:hAnsiTheme="majorHAnsi" w:cstheme="majorHAnsi"/>
          <w:b/>
          <w:sz w:val="28"/>
          <w:szCs w:val="28"/>
        </w:rPr>
        <w:t xml:space="preserve">Pour la Direction </w:t>
      </w:r>
      <w:r w:rsidR="00B356CB" w:rsidRPr="00B356CB">
        <w:rPr>
          <w:rFonts w:asciiTheme="majorHAnsi" w:eastAsia="Times New Roman" w:hAnsiTheme="majorHAnsi" w:cstheme="majorHAnsi"/>
          <w:b/>
          <w:sz w:val="28"/>
          <w:szCs w:val="28"/>
        </w:rPr>
        <w:t>de la Commande Publique</w:t>
      </w:r>
      <w:r w:rsidRPr="00B356CB">
        <w:rPr>
          <w:rFonts w:asciiTheme="majorHAnsi" w:eastAsia="Times New Roman" w:hAnsiTheme="majorHAnsi" w:cstheme="majorHAnsi"/>
          <w:b/>
          <w:sz w:val="28"/>
          <w:szCs w:val="28"/>
        </w:rPr>
        <w:t xml:space="preserve"> </w:t>
      </w:r>
    </w:p>
    <w:p w:rsidR="00EE36ED" w:rsidRDefault="00EE36ED" w:rsidP="00D56112">
      <w:pPr>
        <w:tabs>
          <w:tab w:val="left" w:pos="1985"/>
        </w:tabs>
        <w:jc w:val="center"/>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pPr>
    </w:p>
    <w:p w:rsidR="00D56112" w:rsidRPr="00B356CB" w:rsidRDefault="009C2B8C" w:rsidP="00D56112">
      <w:pPr>
        <w:tabs>
          <w:tab w:val="left" w:pos="1985"/>
        </w:tabs>
        <w:jc w:val="center"/>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pPr>
      <w:r w:rsidRPr="00771D1F">
        <w:rPr>
          <w:rFonts w:asciiTheme="majorHAnsi" w:eastAsia="Times New Roman" w:hAnsiTheme="majorHAnsi" w:cstheme="majorHAnsi"/>
          <w:b/>
          <w:bCs/>
          <w:sz w:val="32"/>
          <w:szCs w:val="28"/>
          <w14:shadow w14:blurRad="50800" w14:dist="38100" w14:dir="2700000" w14:sx="100000" w14:sy="100000" w14:kx="0" w14:ky="0" w14:algn="tl">
            <w14:srgbClr w14:val="000000">
              <w14:alpha w14:val="60000"/>
            </w14:srgbClr>
          </w14:shadow>
        </w:rPr>
        <w:t>Un</w:t>
      </w:r>
      <w:r w:rsidR="00D56112" w:rsidRPr="00771D1F">
        <w:rPr>
          <w:rFonts w:asciiTheme="majorHAnsi" w:eastAsia="Times New Roman" w:hAnsiTheme="majorHAnsi" w:cstheme="majorHAnsi"/>
          <w:b/>
          <w:bCs/>
          <w:sz w:val="32"/>
          <w:szCs w:val="28"/>
          <w14:shadow w14:blurRad="50800" w14:dist="38100" w14:dir="2700000" w14:sx="100000" w14:sy="100000" w14:kx="0" w14:ky="0" w14:algn="tl">
            <w14:srgbClr w14:val="000000">
              <w14:alpha w14:val="60000"/>
            </w14:srgbClr>
          </w14:shadow>
        </w:rPr>
        <w:t xml:space="preserve"> </w:t>
      </w:r>
      <w:r w:rsidR="00466FB8">
        <w:rPr>
          <w:rFonts w:asciiTheme="majorHAnsi" w:eastAsia="Times New Roman" w:hAnsiTheme="majorHAnsi" w:cstheme="majorHAnsi"/>
          <w:b/>
          <w:bCs/>
          <w:sz w:val="32"/>
          <w:szCs w:val="28"/>
          <w14:shadow w14:blurRad="50800" w14:dist="38100" w14:dir="2700000" w14:sx="100000" w14:sy="100000" w14:kx="0" w14:ky="0" w14:algn="tl">
            <w14:srgbClr w14:val="000000">
              <w14:alpha w14:val="60000"/>
            </w14:srgbClr>
          </w14:shadow>
        </w:rPr>
        <w:t xml:space="preserve">Conseiller </w:t>
      </w:r>
      <w:r w:rsidR="00B356CB" w:rsidRPr="00771D1F">
        <w:rPr>
          <w:rFonts w:asciiTheme="majorHAnsi" w:eastAsia="Times New Roman" w:hAnsiTheme="majorHAnsi" w:cstheme="majorHAnsi"/>
          <w:b/>
          <w:bCs/>
          <w:sz w:val="32"/>
          <w:szCs w:val="28"/>
          <w14:shadow w14:blurRad="50800" w14:dist="38100" w14:dir="2700000" w14:sx="100000" w14:sy="100000" w14:kx="0" w14:ky="0" w14:algn="tl">
            <w14:srgbClr w14:val="000000">
              <w14:alpha w14:val="60000"/>
            </w14:srgbClr>
          </w14:shadow>
        </w:rPr>
        <w:t>(H/F</w:t>
      </w:r>
      <w:r w:rsidR="00B356CB" w:rsidRPr="00B356CB">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t>)</w:t>
      </w:r>
    </w:p>
    <w:p w:rsidR="00035577" w:rsidRPr="00771D1F" w:rsidRDefault="003C516D" w:rsidP="00B540F2">
      <w:pPr>
        <w:tabs>
          <w:tab w:val="left" w:pos="1985"/>
        </w:tabs>
        <w:ind w:left="60"/>
        <w:jc w:val="center"/>
        <w:rPr>
          <w:rFonts w:asciiTheme="majorHAnsi" w:eastAsia="Times New Roman" w:hAnsiTheme="majorHAnsi" w:cstheme="majorHAnsi"/>
          <w:bCs/>
          <w:i/>
          <w:szCs w:val="24"/>
        </w:rPr>
      </w:pPr>
      <w:r w:rsidRPr="00771D1F">
        <w:rPr>
          <w:rFonts w:asciiTheme="majorHAnsi" w:eastAsia="Times New Roman" w:hAnsiTheme="majorHAnsi" w:cstheme="majorHAnsi"/>
          <w:bCs/>
          <w:i/>
          <w:szCs w:val="24"/>
        </w:rPr>
        <w:t>(Filière Administrative - C</w:t>
      </w:r>
      <w:r w:rsidR="00D56112" w:rsidRPr="00771D1F">
        <w:rPr>
          <w:rFonts w:asciiTheme="majorHAnsi" w:eastAsia="Times New Roman" w:hAnsiTheme="majorHAnsi" w:cstheme="majorHAnsi"/>
          <w:bCs/>
          <w:i/>
          <w:szCs w:val="24"/>
        </w:rPr>
        <w:t xml:space="preserve">adre d’emplois </w:t>
      </w:r>
      <w:r w:rsidR="00466FB8">
        <w:rPr>
          <w:rFonts w:asciiTheme="majorHAnsi" w:eastAsia="Times New Roman" w:hAnsiTheme="majorHAnsi" w:cstheme="majorHAnsi"/>
          <w:bCs/>
          <w:i/>
          <w:szCs w:val="24"/>
        </w:rPr>
        <w:t>des Rédacteurs- Catégorie B</w:t>
      </w:r>
      <w:r w:rsidRPr="00771D1F">
        <w:rPr>
          <w:rFonts w:asciiTheme="majorHAnsi" w:eastAsia="Times New Roman" w:hAnsiTheme="majorHAnsi" w:cstheme="majorHAnsi"/>
          <w:bCs/>
          <w:i/>
          <w:szCs w:val="24"/>
        </w:rPr>
        <w:t>)</w:t>
      </w:r>
    </w:p>
    <w:p w:rsidR="00B540F2" w:rsidRPr="00B540F2" w:rsidRDefault="00B540F2" w:rsidP="00B540F2">
      <w:pPr>
        <w:tabs>
          <w:tab w:val="left" w:pos="1985"/>
        </w:tabs>
        <w:ind w:left="60"/>
        <w:jc w:val="center"/>
        <w:rPr>
          <w:rFonts w:asciiTheme="majorHAnsi" w:eastAsia="Times New Roman" w:hAnsiTheme="majorHAnsi" w:cstheme="majorHAnsi"/>
          <w:bCs/>
          <w:sz w:val="22"/>
          <w:szCs w:val="22"/>
        </w:rPr>
      </w:pPr>
    </w:p>
    <w:p w:rsidR="00466FB8" w:rsidRPr="004D6700" w:rsidRDefault="00466FB8" w:rsidP="001F2AD2">
      <w:pPr>
        <w:pBdr>
          <w:top w:val="single" w:sz="4" w:space="1" w:color="auto" w:shadow="1"/>
          <w:left w:val="single" w:sz="4" w:space="4" w:color="auto" w:shadow="1"/>
          <w:bottom w:val="single" w:sz="4" w:space="1" w:color="auto" w:shadow="1"/>
          <w:right w:val="single" w:sz="4" w:space="4" w:color="auto" w:shadow="1"/>
        </w:pBdr>
        <w:jc w:val="both"/>
        <w:rPr>
          <w:rFonts w:cs="Arial"/>
          <w:b/>
          <w:sz w:val="20"/>
        </w:rPr>
      </w:pPr>
      <w:r w:rsidRPr="004D6700">
        <w:rPr>
          <w:rFonts w:cs="Arial"/>
          <w:b/>
          <w:sz w:val="20"/>
        </w:rPr>
        <w:t>Au sein du service mutualisé de la Commande Publique</w:t>
      </w:r>
      <w:r w:rsidR="001F2AD2" w:rsidRPr="004D6700">
        <w:rPr>
          <w:rFonts w:cs="Arial"/>
          <w:b/>
          <w:sz w:val="20"/>
        </w:rPr>
        <w:t xml:space="preserve"> : Ville, CCAS de Chalon sur Saône et Le Grand Chalon, </w:t>
      </w:r>
      <w:r w:rsidRPr="004D6700">
        <w:rPr>
          <w:rFonts w:cs="Arial"/>
          <w:b/>
          <w:sz w:val="20"/>
        </w:rPr>
        <w:t xml:space="preserve">vous avez vocation à </w:t>
      </w:r>
      <w:r w:rsidR="001F2AD2" w:rsidRPr="004D6700">
        <w:rPr>
          <w:rFonts w:cs="Arial"/>
          <w:b/>
          <w:sz w:val="20"/>
        </w:rPr>
        <w:t xml:space="preserve">guider </w:t>
      </w:r>
      <w:r w:rsidRPr="004D6700">
        <w:rPr>
          <w:rFonts w:cs="Arial"/>
          <w:b/>
          <w:sz w:val="20"/>
        </w:rPr>
        <w:t xml:space="preserve">les services et </w:t>
      </w:r>
      <w:r w:rsidR="001F2AD2" w:rsidRPr="004D6700">
        <w:rPr>
          <w:rFonts w:cs="Arial"/>
          <w:b/>
          <w:sz w:val="20"/>
        </w:rPr>
        <w:t xml:space="preserve">à </w:t>
      </w:r>
      <w:r w:rsidRPr="004D6700">
        <w:rPr>
          <w:rFonts w:cs="Arial"/>
          <w:b/>
          <w:sz w:val="20"/>
        </w:rPr>
        <w:t>rédiger les pièces administratives des marchés publics afin de sécuriser les procédures et l’exéc</w:t>
      </w:r>
      <w:r w:rsidR="001F2AD2" w:rsidRPr="004D6700">
        <w:rPr>
          <w:rFonts w:cs="Arial"/>
          <w:b/>
          <w:sz w:val="20"/>
        </w:rPr>
        <w:t>ution.</w:t>
      </w:r>
      <w:r w:rsidRPr="004D6700">
        <w:rPr>
          <w:rFonts w:cs="Arial"/>
          <w:b/>
          <w:sz w:val="20"/>
        </w:rPr>
        <w:t xml:space="preserve"> </w:t>
      </w:r>
    </w:p>
    <w:p w:rsidR="00771D1F" w:rsidRPr="004D6700" w:rsidRDefault="00771D1F" w:rsidP="00771D1F">
      <w:pPr>
        <w:jc w:val="both"/>
        <w:rPr>
          <w:rFonts w:cs="Arial"/>
          <w:b/>
          <w:sz w:val="20"/>
        </w:rPr>
      </w:pPr>
    </w:p>
    <w:p w:rsidR="00771D1F" w:rsidRPr="004D6700" w:rsidRDefault="00771D1F" w:rsidP="00771D1F">
      <w:pPr>
        <w:jc w:val="both"/>
        <w:rPr>
          <w:rFonts w:cs="Arial"/>
          <w:b/>
          <w:sz w:val="20"/>
        </w:rPr>
      </w:pPr>
      <w:r w:rsidRPr="004D6700">
        <w:rPr>
          <w:rFonts w:cs="Arial"/>
          <w:b/>
          <w:sz w:val="20"/>
        </w:rPr>
        <w:t xml:space="preserve">Dans le cadre de vos missions : </w:t>
      </w:r>
    </w:p>
    <w:p w:rsidR="00771D1F" w:rsidRPr="004D6700" w:rsidRDefault="00771D1F" w:rsidP="00771D1F">
      <w:pPr>
        <w:spacing w:after="120" w:line="360" w:lineRule="auto"/>
        <w:jc w:val="both"/>
        <w:rPr>
          <w:rFonts w:cs="Arial"/>
          <w:sz w:val="20"/>
        </w:rPr>
      </w:pPr>
    </w:p>
    <w:p w:rsidR="001F2AD2" w:rsidRPr="004D6700" w:rsidRDefault="001F2AD2" w:rsidP="004D6700">
      <w:pPr>
        <w:numPr>
          <w:ilvl w:val="0"/>
          <w:numId w:val="8"/>
        </w:numPr>
        <w:jc w:val="both"/>
        <w:rPr>
          <w:rFonts w:cs="Arial"/>
          <w:sz w:val="20"/>
        </w:rPr>
      </w:pPr>
      <w:r w:rsidRPr="004D6700">
        <w:rPr>
          <w:rFonts w:cs="Arial"/>
          <w:sz w:val="20"/>
        </w:rPr>
        <w:t xml:space="preserve">Vous aidez dans le choix de la procédure ; </w:t>
      </w:r>
    </w:p>
    <w:p w:rsidR="001F2AD2" w:rsidRPr="004D6700" w:rsidRDefault="001F2AD2" w:rsidP="004D6700">
      <w:pPr>
        <w:jc w:val="both"/>
        <w:rPr>
          <w:rFonts w:cs="Arial"/>
          <w:sz w:val="20"/>
        </w:rPr>
      </w:pPr>
    </w:p>
    <w:p w:rsidR="001F2AD2" w:rsidRPr="004D6700" w:rsidRDefault="001F2AD2" w:rsidP="004D6700">
      <w:pPr>
        <w:numPr>
          <w:ilvl w:val="0"/>
          <w:numId w:val="8"/>
        </w:numPr>
        <w:jc w:val="both"/>
        <w:rPr>
          <w:rFonts w:cs="Arial"/>
          <w:sz w:val="20"/>
        </w:rPr>
      </w:pPr>
      <w:r w:rsidRPr="004D6700">
        <w:rPr>
          <w:rFonts w:cs="Arial"/>
          <w:sz w:val="20"/>
        </w:rPr>
        <w:t>Vous garantissez la légalité des procédures et assurez la rédaction et la passation des marchés publics en conformité avec la réglementation et le Règlement Intérieur de la Commande Publique des collectivités : rédaction des pièces administratives et gestion de la procédure depuis l’avis de publicité jusqu’à l’avis d’attribution (ouverture des plis, relecture des rapports d’analyse, rédaction des actes nécessaire</w:t>
      </w:r>
      <w:r w:rsidR="00574EAB">
        <w:rPr>
          <w:rFonts w:cs="Arial"/>
          <w:sz w:val="20"/>
        </w:rPr>
        <w:t>s à la notification du marché…) ;</w:t>
      </w:r>
    </w:p>
    <w:p w:rsidR="001F2AD2" w:rsidRPr="004D6700" w:rsidRDefault="001F2AD2" w:rsidP="004D6700">
      <w:pPr>
        <w:pStyle w:val="Paragraphedeliste"/>
        <w:jc w:val="both"/>
        <w:rPr>
          <w:rFonts w:cs="Arial"/>
          <w:sz w:val="20"/>
        </w:rPr>
      </w:pPr>
    </w:p>
    <w:p w:rsidR="001F2AD2" w:rsidRPr="004D6700" w:rsidRDefault="001F2AD2" w:rsidP="004D6700">
      <w:pPr>
        <w:numPr>
          <w:ilvl w:val="0"/>
          <w:numId w:val="8"/>
        </w:numPr>
        <w:jc w:val="both"/>
        <w:rPr>
          <w:rFonts w:cs="Arial"/>
          <w:sz w:val="20"/>
        </w:rPr>
      </w:pPr>
      <w:r w:rsidRPr="004D6700">
        <w:rPr>
          <w:rFonts w:cs="Arial"/>
          <w:sz w:val="20"/>
        </w:rPr>
        <w:t>Vous r</w:t>
      </w:r>
      <w:r w:rsidR="004D6700" w:rsidRPr="004D6700">
        <w:rPr>
          <w:rFonts w:cs="Arial"/>
          <w:sz w:val="20"/>
        </w:rPr>
        <w:t>elisez les avenants et agréez</w:t>
      </w:r>
      <w:r w:rsidRPr="004D6700">
        <w:rPr>
          <w:rFonts w:cs="Arial"/>
          <w:sz w:val="20"/>
        </w:rPr>
        <w:t xml:space="preserve"> les sous-traitants</w:t>
      </w:r>
      <w:r w:rsidR="004D6700" w:rsidRPr="004D6700">
        <w:rPr>
          <w:rFonts w:cs="Arial"/>
          <w:sz w:val="20"/>
        </w:rPr>
        <w:t> ;</w:t>
      </w:r>
    </w:p>
    <w:p w:rsidR="001F2AD2" w:rsidRPr="004D6700" w:rsidRDefault="001F2AD2" w:rsidP="004D6700">
      <w:pPr>
        <w:jc w:val="both"/>
        <w:rPr>
          <w:rFonts w:cs="Arial"/>
          <w:sz w:val="20"/>
        </w:rPr>
      </w:pPr>
      <w:r w:rsidRPr="004D6700">
        <w:rPr>
          <w:rFonts w:cs="Arial"/>
          <w:sz w:val="20"/>
        </w:rPr>
        <w:t xml:space="preserve"> </w:t>
      </w:r>
    </w:p>
    <w:p w:rsidR="001F2AD2" w:rsidRPr="004D6700" w:rsidRDefault="004D6700" w:rsidP="004D6700">
      <w:pPr>
        <w:numPr>
          <w:ilvl w:val="0"/>
          <w:numId w:val="8"/>
        </w:numPr>
        <w:jc w:val="both"/>
        <w:rPr>
          <w:rFonts w:cs="Arial"/>
          <w:sz w:val="20"/>
        </w:rPr>
      </w:pPr>
      <w:r w:rsidRPr="004D6700">
        <w:rPr>
          <w:rFonts w:cs="Arial"/>
          <w:sz w:val="20"/>
        </w:rPr>
        <w:t>Vous conseillez</w:t>
      </w:r>
      <w:r w:rsidR="001F2AD2" w:rsidRPr="004D6700">
        <w:rPr>
          <w:rFonts w:cs="Arial"/>
          <w:sz w:val="20"/>
        </w:rPr>
        <w:t xml:space="preserve"> les services dans la préparation des marchés et le suivi d’exécution</w:t>
      </w:r>
      <w:r w:rsidRPr="004D6700">
        <w:rPr>
          <w:rFonts w:cs="Arial"/>
          <w:sz w:val="20"/>
        </w:rPr>
        <w:t> ;</w:t>
      </w:r>
      <w:r w:rsidR="001F2AD2" w:rsidRPr="004D6700">
        <w:rPr>
          <w:rFonts w:cs="Arial"/>
          <w:sz w:val="20"/>
        </w:rPr>
        <w:t xml:space="preserve"> </w:t>
      </w:r>
    </w:p>
    <w:p w:rsidR="001F2AD2" w:rsidRPr="004D6700" w:rsidRDefault="001F2AD2" w:rsidP="004D6700">
      <w:pPr>
        <w:pStyle w:val="Paragraphedeliste"/>
        <w:jc w:val="both"/>
        <w:rPr>
          <w:rFonts w:cs="Arial"/>
          <w:sz w:val="20"/>
        </w:rPr>
      </w:pPr>
    </w:p>
    <w:p w:rsidR="001F2AD2" w:rsidRPr="004D6700" w:rsidRDefault="004D6700" w:rsidP="004D6700">
      <w:pPr>
        <w:numPr>
          <w:ilvl w:val="0"/>
          <w:numId w:val="8"/>
        </w:numPr>
        <w:jc w:val="both"/>
        <w:rPr>
          <w:rFonts w:cs="Arial"/>
          <w:sz w:val="20"/>
        </w:rPr>
      </w:pPr>
      <w:r w:rsidRPr="004D6700">
        <w:rPr>
          <w:rFonts w:cs="Arial"/>
          <w:sz w:val="20"/>
        </w:rPr>
        <w:t>Vous élaborez</w:t>
      </w:r>
      <w:r w:rsidR="001F2AD2" w:rsidRPr="004D6700">
        <w:rPr>
          <w:rFonts w:cs="Arial"/>
          <w:sz w:val="20"/>
        </w:rPr>
        <w:t xml:space="preserve"> des outils de travail internes au </w:t>
      </w:r>
      <w:r w:rsidRPr="004D6700">
        <w:rPr>
          <w:rFonts w:cs="Arial"/>
          <w:sz w:val="20"/>
        </w:rPr>
        <w:t xml:space="preserve">service </w:t>
      </w:r>
      <w:r w:rsidR="001F2AD2" w:rsidRPr="004D6700">
        <w:rPr>
          <w:rFonts w:cs="Arial"/>
          <w:sz w:val="20"/>
        </w:rPr>
        <w:t>et transv</w:t>
      </w:r>
      <w:r w:rsidRPr="004D6700">
        <w:rPr>
          <w:rFonts w:cs="Arial"/>
          <w:sz w:val="20"/>
        </w:rPr>
        <w:t>ersaux avec les autres services.</w:t>
      </w:r>
    </w:p>
    <w:p w:rsidR="001F2AD2" w:rsidRPr="004D6700" w:rsidRDefault="001F2AD2" w:rsidP="001F2AD2">
      <w:pPr>
        <w:rPr>
          <w:rFonts w:cs="Arial"/>
          <w:sz w:val="20"/>
        </w:rPr>
      </w:pPr>
    </w:p>
    <w:p w:rsidR="00966BF0" w:rsidRDefault="00966BF0" w:rsidP="003E4F93">
      <w:pPr>
        <w:spacing w:after="120" w:line="360" w:lineRule="auto"/>
        <w:jc w:val="both"/>
        <w:rPr>
          <w:rFonts w:cs="Arial"/>
          <w:b/>
          <w:sz w:val="20"/>
        </w:rPr>
      </w:pPr>
      <w:r w:rsidRPr="004D6700">
        <w:rPr>
          <w:rFonts w:cs="Arial"/>
          <w:b/>
          <w:sz w:val="20"/>
        </w:rPr>
        <w:t xml:space="preserve">Votre profil : </w:t>
      </w:r>
    </w:p>
    <w:p w:rsidR="004D6700" w:rsidRPr="004D6700" w:rsidRDefault="004D6700" w:rsidP="004D6700">
      <w:pPr>
        <w:numPr>
          <w:ilvl w:val="0"/>
          <w:numId w:val="9"/>
        </w:numPr>
        <w:jc w:val="both"/>
        <w:rPr>
          <w:rFonts w:cs="Arial"/>
          <w:sz w:val="20"/>
        </w:rPr>
      </w:pPr>
      <w:r>
        <w:rPr>
          <w:rFonts w:cs="Arial"/>
          <w:sz w:val="20"/>
        </w:rPr>
        <w:t xml:space="preserve">De formation Bac+2, minimum, </w:t>
      </w:r>
      <w:r w:rsidRPr="004D6700">
        <w:rPr>
          <w:rFonts w:cs="Arial"/>
          <w:sz w:val="20"/>
        </w:rPr>
        <w:t xml:space="preserve">orientation </w:t>
      </w:r>
      <w:r w:rsidR="00C8729F">
        <w:rPr>
          <w:rFonts w:cs="Arial"/>
          <w:sz w:val="20"/>
        </w:rPr>
        <w:t xml:space="preserve">juridique ou expérience sur </w:t>
      </w:r>
      <w:r w:rsidRPr="004D6700">
        <w:rPr>
          <w:rFonts w:cs="Arial"/>
          <w:sz w:val="20"/>
        </w:rPr>
        <w:t>poste similaire</w:t>
      </w:r>
      <w:r w:rsidR="00677AFA">
        <w:rPr>
          <w:rFonts w:cs="Arial"/>
          <w:sz w:val="20"/>
        </w:rPr>
        <w:t> ;</w:t>
      </w:r>
    </w:p>
    <w:p w:rsidR="004D6700" w:rsidRPr="004D6700" w:rsidRDefault="00677AFA" w:rsidP="004D6700">
      <w:pPr>
        <w:numPr>
          <w:ilvl w:val="0"/>
          <w:numId w:val="9"/>
        </w:numPr>
        <w:jc w:val="both"/>
        <w:rPr>
          <w:rFonts w:cs="Arial"/>
          <w:sz w:val="20"/>
        </w:rPr>
      </w:pPr>
      <w:r>
        <w:rPr>
          <w:rFonts w:cs="Arial"/>
          <w:sz w:val="20"/>
        </w:rPr>
        <w:t>Connaissance</w:t>
      </w:r>
      <w:r w:rsidR="004D6700" w:rsidRPr="004D6700">
        <w:rPr>
          <w:rFonts w:cs="Arial"/>
          <w:sz w:val="20"/>
        </w:rPr>
        <w:t xml:space="preserve"> du fonctionnement des collectivités territoriales ; </w:t>
      </w:r>
    </w:p>
    <w:p w:rsidR="004D6700" w:rsidRPr="004D6700" w:rsidRDefault="004D6700" w:rsidP="004D6700">
      <w:pPr>
        <w:numPr>
          <w:ilvl w:val="0"/>
          <w:numId w:val="9"/>
        </w:numPr>
        <w:jc w:val="both"/>
        <w:rPr>
          <w:rFonts w:cs="Arial"/>
          <w:sz w:val="20"/>
        </w:rPr>
      </w:pPr>
      <w:r w:rsidRPr="004D6700">
        <w:rPr>
          <w:rFonts w:cs="Arial"/>
          <w:sz w:val="20"/>
        </w:rPr>
        <w:t>Maîtrise de la réglementation applicable aux contrats de la commande publique (marchés publics et concessions) ;</w:t>
      </w:r>
    </w:p>
    <w:p w:rsidR="004D6700" w:rsidRPr="004D6700" w:rsidRDefault="004D6700" w:rsidP="004D6700">
      <w:pPr>
        <w:numPr>
          <w:ilvl w:val="0"/>
          <w:numId w:val="9"/>
        </w:numPr>
        <w:jc w:val="both"/>
        <w:rPr>
          <w:rFonts w:cs="Arial"/>
          <w:sz w:val="20"/>
        </w:rPr>
      </w:pPr>
      <w:r w:rsidRPr="004D6700">
        <w:rPr>
          <w:rFonts w:cs="Arial"/>
          <w:sz w:val="20"/>
        </w:rPr>
        <w:t>Capacités rédactionnelles avérées</w:t>
      </w:r>
      <w:bookmarkStart w:id="0" w:name="_GoBack"/>
      <w:bookmarkEnd w:id="0"/>
      <w:r w:rsidRPr="004D6700">
        <w:rPr>
          <w:rFonts w:cs="Arial"/>
          <w:sz w:val="20"/>
        </w:rPr>
        <w:t>, maîtrise de l’outil informatique ;</w:t>
      </w:r>
    </w:p>
    <w:p w:rsidR="004D6700" w:rsidRPr="004D6700" w:rsidRDefault="004D6700" w:rsidP="004D6700">
      <w:pPr>
        <w:numPr>
          <w:ilvl w:val="0"/>
          <w:numId w:val="9"/>
        </w:numPr>
        <w:jc w:val="both"/>
        <w:rPr>
          <w:rFonts w:cs="Arial"/>
          <w:sz w:val="20"/>
        </w:rPr>
      </w:pPr>
      <w:r w:rsidRPr="004D6700">
        <w:rPr>
          <w:rFonts w:cs="Arial"/>
          <w:sz w:val="20"/>
        </w:rPr>
        <w:t>Rigueur, adaptabilité et sens du travail en équipe et en transversalité ;</w:t>
      </w:r>
    </w:p>
    <w:p w:rsidR="004D6700" w:rsidRPr="004D6700" w:rsidRDefault="004D6700" w:rsidP="004D6700">
      <w:pPr>
        <w:numPr>
          <w:ilvl w:val="0"/>
          <w:numId w:val="9"/>
        </w:numPr>
        <w:jc w:val="both"/>
        <w:rPr>
          <w:rFonts w:cs="Arial"/>
          <w:sz w:val="20"/>
        </w:rPr>
      </w:pPr>
      <w:r w:rsidRPr="004D6700">
        <w:rPr>
          <w:rFonts w:cs="Arial"/>
          <w:sz w:val="20"/>
        </w:rPr>
        <w:t>Aptitude au dialogue et à la pédagogie ;</w:t>
      </w:r>
    </w:p>
    <w:p w:rsidR="004D6700" w:rsidRPr="004D6700" w:rsidRDefault="004D6700" w:rsidP="004D6700">
      <w:pPr>
        <w:numPr>
          <w:ilvl w:val="0"/>
          <w:numId w:val="9"/>
        </w:numPr>
        <w:jc w:val="both"/>
        <w:rPr>
          <w:rFonts w:cs="Arial"/>
          <w:sz w:val="20"/>
        </w:rPr>
      </w:pPr>
      <w:r w:rsidRPr="004D6700">
        <w:rPr>
          <w:rFonts w:cs="Arial"/>
          <w:sz w:val="20"/>
        </w:rPr>
        <w:t>Faculté d’analyse et de qualifica</w:t>
      </w:r>
      <w:r w:rsidR="00677AFA">
        <w:rPr>
          <w:rFonts w:cs="Arial"/>
          <w:sz w:val="20"/>
        </w:rPr>
        <w:t>tion des situations juridiques.</w:t>
      </w:r>
    </w:p>
    <w:p w:rsidR="004D6700" w:rsidRDefault="004D6700" w:rsidP="004D6700">
      <w:pPr>
        <w:ind w:left="360"/>
        <w:jc w:val="both"/>
        <w:rPr>
          <w:rFonts w:cs="Arial"/>
          <w:sz w:val="20"/>
        </w:rPr>
      </w:pPr>
    </w:p>
    <w:p w:rsidR="00035577" w:rsidRPr="00771D1F" w:rsidRDefault="00966BF0" w:rsidP="00966BF0">
      <w:pPr>
        <w:spacing w:after="120" w:line="360" w:lineRule="auto"/>
        <w:ind w:right="-120"/>
        <w:jc w:val="center"/>
        <w:rPr>
          <w:rFonts w:eastAsia="Times New Roman" w:cs="Arial"/>
          <w:b/>
          <w:sz w:val="20"/>
          <w:u w:val="single"/>
        </w:rPr>
      </w:pPr>
      <w:r w:rsidRPr="00771D1F">
        <w:rPr>
          <w:rFonts w:eastAsia="Times New Roman" w:cs="Arial"/>
          <w:b/>
          <w:sz w:val="20"/>
          <w:u w:val="single"/>
        </w:rPr>
        <w:t>Pour répondre à cette offre :</w:t>
      </w:r>
    </w:p>
    <w:p w:rsidR="00776CC5" w:rsidRPr="00776CC5" w:rsidRDefault="00771D1F" w:rsidP="00771D1F">
      <w:pPr>
        <w:jc w:val="both"/>
        <w:rPr>
          <w:rFonts w:cs="Arial"/>
          <w:color w:val="00B0F0"/>
          <w:sz w:val="20"/>
        </w:rPr>
      </w:pPr>
      <w:r w:rsidRPr="00771D1F">
        <w:rPr>
          <w:rFonts w:cs="Arial"/>
          <w:sz w:val="20"/>
        </w:rPr>
        <w:t>Les personnes intéressées devront f</w:t>
      </w:r>
      <w:r w:rsidR="00677AFA">
        <w:rPr>
          <w:rFonts w:cs="Arial"/>
          <w:sz w:val="20"/>
        </w:rPr>
        <w:t xml:space="preserve">aire parvenir leur candidature </w:t>
      </w:r>
      <w:r w:rsidRPr="00771D1F">
        <w:rPr>
          <w:rFonts w:cs="Arial"/>
          <w:sz w:val="20"/>
        </w:rPr>
        <w:t xml:space="preserve">(lettre de motivation + CV) </w:t>
      </w:r>
      <w:r w:rsidRPr="00771D1F">
        <w:rPr>
          <w:rFonts w:cs="Arial"/>
          <w:b/>
          <w:sz w:val="20"/>
        </w:rPr>
        <w:t xml:space="preserve">avant le </w:t>
      </w:r>
      <w:r w:rsidR="00A10D8C">
        <w:rPr>
          <w:rFonts w:cs="Arial"/>
          <w:b/>
          <w:sz w:val="20"/>
        </w:rPr>
        <w:t>31/05/</w:t>
      </w:r>
      <w:r w:rsidR="00677AFA">
        <w:rPr>
          <w:rFonts w:cs="Arial"/>
          <w:b/>
          <w:sz w:val="20"/>
        </w:rPr>
        <w:t>2024</w:t>
      </w:r>
      <w:r w:rsidR="002404F0">
        <w:rPr>
          <w:rFonts w:cs="Arial"/>
          <w:b/>
          <w:sz w:val="20"/>
        </w:rPr>
        <w:t xml:space="preserve"> </w:t>
      </w:r>
      <w:r w:rsidR="00677AFA" w:rsidRPr="00677AFA">
        <w:rPr>
          <w:rFonts w:cs="Arial"/>
          <w:sz w:val="20"/>
        </w:rPr>
        <w:t>via le lien suivant :</w:t>
      </w:r>
      <w:r w:rsidR="00B53382">
        <w:rPr>
          <w:rFonts w:cs="Arial"/>
          <w:sz w:val="20"/>
        </w:rPr>
        <w:t xml:space="preserve"> </w:t>
      </w:r>
      <w:r w:rsidR="00776CC5" w:rsidRPr="00776CC5">
        <w:rPr>
          <w:rFonts w:cs="Arial"/>
          <w:color w:val="00B0F0"/>
          <w:sz w:val="20"/>
        </w:rPr>
        <w:t>https://inrecruitingfr.intervieweb.it/grandchalon/jobs/un-conseiller-commande-publique-48295/fr/?d=univorleans</w:t>
      </w:r>
    </w:p>
    <w:p w:rsidR="00776CC5" w:rsidRPr="00776CC5" w:rsidRDefault="00776CC5" w:rsidP="00771D1F">
      <w:pPr>
        <w:jc w:val="both"/>
        <w:rPr>
          <w:rFonts w:cs="Arial"/>
          <w:color w:val="00B0F0"/>
          <w:sz w:val="20"/>
        </w:rPr>
      </w:pPr>
    </w:p>
    <w:p w:rsidR="00776CC5" w:rsidRDefault="00776CC5" w:rsidP="00771D1F">
      <w:pPr>
        <w:jc w:val="both"/>
        <w:rPr>
          <w:rFonts w:cs="Arial"/>
          <w:sz w:val="20"/>
        </w:rPr>
      </w:pPr>
    </w:p>
    <w:p w:rsidR="00776CC5" w:rsidRDefault="00776CC5" w:rsidP="00771D1F">
      <w:pPr>
        <w:jc w:val="both"/>
        <w:rPr>
          <w:rFonts w:cs="Arial"/>
          <w:sz w:val="20"/>
        </w:rPr>
      </w:pPr>
    </w:p>
    <w:p w:rsidR="00771D1F" w:rsidRPr="00771D1F" w:rsidRDefault="00771D1F" w:rsidP="00771D1F">
      <w:pPr>
        <w:jc w:val="both"/>
        <w:rPr>
          <w:rFonts w:eastAsia="Times New Roman" w:cs="Arial"/>
          <w:b/>
          <w:sz w:val="20"/>
        </w:rPr>
      </w:pPr>
      <w:r w:rsidRPr="00771D1F">
        <w:rPr>
          <w:rFonts w:eastAsia="Times New Roman" w:cs="Arial"/>
          <w:b/>
          <w:color w:val="000000"/>
          <w:sz w:val="20"/>
        </w:rPr>
        <w:t>"Les agents de la Ville de Chalon sur Saône, du Grand Chalon et du CCAS sont soumis à l'obligation de neutralité et au respect du principe de laïcité dans l'exercice de leur activité"</w:t>
      </w:r>
    </w:p>
    <w:p w:rsidR="00FB75D8" w:rsidRPr="00771D1F" w:rsidRDefault="00FB75D8" w:rsidP="00643C28">
      <w:pPr>
        <w:spacing w:after="120" w:line="360" w:lineRule="auto"/>
        <w:ind w:right="-120"/>
        <w:rPr>
          <w:rFonts w:eastAsia="Times New Roman" w:cs="Arial"/>
          <w:i/>
          <w:iCs/>
          <w:color w:val="000000"/>
          <w:sz w:val="20"/>
        </w:rPr>
      </w:pPr>
    </w:p>
    <w:p w:rsidR="003E4F93" w:rsidRPr="002404F0" w:rsidRDefault="003E4F93" w:rsidP="002404F0">
      <w:pPr>
        <w:ind w:right="-119"/>
        <w:jc w:val="center"/>
        <w:rPr>
          <w:rFonts w:eastAsia="Times New Roman" w:cs="Arial"/>
          <w:i/>
          <w:sz w:val="16"/>
        </w:rPr>
      </w:pPr>
      <w:r w:rsidRPr="002404F0">
        <w:rPr>
          <w:rFonts w:eastAsia="Times New Roman" w:cs="Arial"/>
          <w:i/>
          <w:iCs/>
          <w:color w:val="000000"/>
          <w:sz w:val="16"/>
        </w:rPr>
        <w:t>La Ville de Chalon Sur Saône et le Grand Chalon, signataires de la charte "Lutte contre les discriminations", sont des collectivités « </w:t>
      </w:r>
      <w:proofErr w:type="spellStart"/>
      <w:r w:rsidRPr="002404F0">
        <w:rPr>
          <w:rFonts w:eastAsia="Times New Roman" w:cs="Arial"/>
          <w:i/>
          <w:iCs/>
          <w:color w:val="000000"/>
          <w:sz w:val="16"/>
        </w:rPr>
        <w:t>handiaccueillantes</w:t>
      </w:r>
      <w:proofErr w:type="spellEnd"/>
      <w:r w:rsidRPr="002404F0">
        <w:rPr>
          <w:rFonts w:eastAsia="Times New Roman" w:cs="Arial"/>
          <w:i/>
          <w:iCs/>
          <w:color w:val="000000"/>
          <w:sz w:val="16"/>
        </w:rPr>
        <w:t> »</w:t>
      </w:r>
    </w:p>
    <w:sectPr w:rsidR="003E4F93" w:rsidRPr="002404F0" w:rsidSect="00162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5F2B"/>
    <w:multiLevelType w:val="hybridMultilevel"/>
    <w:tmpl w:val="36248C56"/>
    <w:lvl w:ilvl="0" w:tplc="2F00803E">
      <w:numFmt w:val="bullet"/>
      <w:lvlText w:val="-"/>
      <w:lvlJc w:val="left"/>
      <w:pPr>
        <w:ind w:left="928" w:hanging="360"/>
      </w:pPr>
      <w:rPr>
        <w:rFonts w:ascii="Arial" w:eastAsiaTheme="minorHAnsi"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0BB128B9"/>
    <w:multiLevelType w:val="hybridMultilevel"/>
    <w:tmpl w:val="00D06B6A"/>
    <w:lvl w:ilvl="0" w:tplc="040C0001">
      <w:start w:val="1"/>
      <w:numFmt w:val="bullet"/>
      <w:lvlText w:val=""/>
      <w:lvlJc w:val="left"/>
      <w:pPr>
        <w:ind w:left="720" w:hanging="360"/>
      </w:pPr>
      <w:rPr>
        <w:rFonts w:ascii="Symbol" w:hAnsi="Symbol" w:hint="default"/>
      </w:rPr>
    </w:lvl>
    <w:lvl w:ilvl="1" w:tplc="DA42D06E">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C560A"/>
    <w:multiLevelType w:val="hybridMultilevel"/>
    <w:tmpl w:val="56788BDC"/>
    <w:lvl w:ilvl="0" w:tplc="4E7094C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5B74E1F"/>
    <w:multiLevelType w:val="hybridMultilevel"/>
    <w:tmpl w:val="0F2E9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E6C32"/>
    <w:multiLevelType w:val="hybridMultilevel"/>
    <w:tmpl w:val="B28E72D6"/>
    <w:lvl w:ilvl="0" w:tplc="1766E3E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EFE376C"/>
    <w:multiLevelType w:val="hybridMultilevel"/>
    <w:tmpl w:val="9E36EC60"/>
    <w:lvl w:ilvl="0" w:tplc="1034178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F0C75"/>
    <w:multiLevelType w:val="hybridMultilevel"/>
    <w:tmpl w:val="2F068040"/>
    <w:lvl w:ilvl="0" w:tplc="288E5B7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A320A9F"/>
    <w:multiLevelType w:val="hybridMultilevel"/>
    <w:tmpl w:val="2CD8C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156AE6"/>
    <w:multiLevelType w:val="hybridMultilevel"/>
    <w:tmpl w:val="24ECF4BC"/>
    <w:lvl w:ilvl="0" w:tplc="71B0E68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FE"/>
    <w:rsid w:val="000250EB"/>
    <w:rsid w:val="00035577"/>
    <w:rsid w:val="00041E35"/>
    <w:rsid w:val="00075EDF"/>
    <w:rsid w:val="00162366"/>
    <w:rsid w:val="001A63A5"/>
    <w:rsid w:val="001A7439"/>
    <w:rsid w:val="001F2AD2"/>
    <w:rsid w:val="00223EE1"/>
    <w:rsid w:val="00231A8D"/>
    <w:rsid w:val="002404F0"/>
    <w:rsid w:val="002447FE"/>
    <w:rsid w:val="00263E1C"/>
    <w:rsid w:val="002646CE"/>
    <w:rsid w:val="002739B8"/>
    <w:rsid w:val="002A4277"/>
    <w:rsid w:val="002B7F2F"/>
    <w:rsid w:val="002C38E3"/>
    <w:rsid w:val="002D7144"/>
    <w:rsid w:val="003149F9"/>
    <w:rsid w:val="00396592"/>
    <w:rsid w:val="00397F36"/>
    <w:rsid w:val="003C47C8"/>
    <w:rsid w:val="003C516D"/>
    <w:rsid w:val="003D212A"/>
    <w:rsid w:val="003E4F93"/>
    <w:rsid w:val="003F30E8"/>
    <w:rsid w:val="0041171C"/>
    <w:rsid w:val="00413E8A"/>
    <w:rsid w:val="00466FB8"/>
    <w:rsid w:val="004738D9"/>
    <w:rsid w:val="00474C38"/>
    <w:rsid w:val="00480B10"/>
    <w:rsid w:val="004B04F1"/>
    <w:rsid w:val="004D6700"/>
    <w:rsid w:val="004E3FCE"/>
    <w:rsid w:val="004E64D6"/>
    <w:rsid w:val="00516BD8"/>
    <w:rsid w:val="00523AB1"/>
    <w:rsid w:val="00525C97"/>
    <w:rsid w:val="00551AD1"/>
    <w:rsid w:val="00567B2B"/>
    <w:rsid w:val="00574EAB"/>
    <w:rsid w:val="005C6EF3"/>
    <w:rsid w:val="005E6CCB"/>
    <w:rsid w:val="00643C28"/>
    <w:rsid w:val="00644EDA"/>
    <w:rsid w:val="006554A1"/>
    <w:rsid w:val="00664DFE"/>
    <w:rsid w:val="00677109"/>
    <w:rsid w:val="00677AFA"/>
    <w:rsid w:val="006D0A0C"/>
    <w:rsid w:val="006E75C2"/>
    <w:rsid w:val="007267F9"/>
    <w:rsid w:val="00753C3E"/>
    <w:rsid w:val="00771D1F"/>
    <w:rsid w:val="00776CC5"/>
    <w:rsid w:val="007B632F"/>
    <w:rsid w:val="007F54A2"/>
    <w:rsid w:val="0083486A"/>
    <w:rsid w:val="00837F0C"/>
    <w:rsid w:val="00847B75"/>
    <w:rsid w:val="00855E01"/>
    <w:rsid w:val="008755FE"/>
    <w:rsid w:val="008A2EBE"/>
    <w:rsid w:val="008C65FC"/>
    <w:rsid w:val="008D0F75"/>
    <w:rsid w:val="008D16F1"/>
    <w:rsid w:val="00941CB0"/>
    <w:rsid w:val="009472A3"/>
    <w:rsid w:val="00966BF0"/>
    <w:rsid w:val="009740B7"/>
    <w:rsid w:val="00975C25"/>
    <w:rsid w:val="009A70EE"/>
    <w:rsid w:val="009C2B8C"/>
    <w:rsid w:val="009E30C0"/>
    <w:rsid w:val="00A10D8C"/>
    <w:rsid w:val="00A545FA"/>
    <w:rsid w:val="00A55446"/>
    <w:rsid w:val="00AD4B54"/>
    <w:rsid w:val="00AD5961"/>
    <w:rsid w:val="00AE0796"/>
    <w:rsid w:val="00B168B8"/>
    <w:rsid w:val="00B356CB"/>
    <w:rsid w:val="00B44CAD"/>
    <w:rsid w:val="00B52854"/>
    <w:rsid w:val="00B53382"/>
    <w:rsid w:val="00B540F2"/>
    <w:rsid w:val="00B912B1"/>
    <w:rsid w:val="00B959E2"/>
    <w:rsid w:val="00BF4A62"/>
    <w:rsid w:val="00C46AA9"/>
    <w:rsid w:val="00C572E7"/>
    <w:rsid w:val="00C62E02"/>
    <w:rsid w:val="00C64E5F"/>
    <w:rsid w:val="00C8729F"/>
    <w:rsid w:val="00CA2057"/>
    <w:rsid w:val="00CD05BF"/>
    <w:rsid w:val="00CD32A8"/>
    <w:rsid w:val="00CF2E5D"/>
    <w:rsid w:val="00D00C6A"/>
    <w:rsid w:val="00D44F59"/>
    <w:rsid w:val="00D56112"/>
    <w:rsid w:val="00D66950"/>
    <w:rsid w:val="00D75A00"/>
    <w:rsid w:val="00DA5F5F"/>
    <w:rsid w:val="00DB234C"/>
    <w:rsid w:val="00DC028F"/>
    <w:rsid w:val="00DE1FF5"/>
    <w:rsid w:val="00E34866"/>
    <w:rsid w:val="00E41A8E"/>
    <w:rsid w:val="00E42AD8"/>
    <w:rsid w:val="00E63524"/>
    <w:rsid w:val="00EA2703"/>
    <w:rsid w:val="00EB4900"/>
    <w:rsid w:val="00ED0982"/>
    <w:rsid w:val="00EE36ED"/>
    <w:rsid w:val="00EE3A1A"/>
    <w:rsid w:val="00F036C7"/>
    <w:rsid w:val="00F07C76"/>
    <w:rsid w:val="00F37883"/>
    <w:rsid w:val="00F431FF"/>
    <w:rsid w:val="00F46369"/>
    <w:rsid w:val="00F4711A"/>
    <w:rsid w:val="00F513D4"/>
    <w:rsid w:val="00F52238"/>
    <w:rsid w:val="00F63A93"/>
    <w:rsid w:val="00F73933"/>
    <w:rsid w:val="00FB75D8"/>
    <w:rsid w:val="00FB7889"/>
    <w:rsid w:val="00FD228E"/>
    <w:rsid w:val="00FE654A"/>
    <w:rsid w:val="00FF7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DFF9"/>
  <w15:docId w15:val="{1EDC778D-780D-48A0-B1F8-A93D2B8A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D1"/>
    <w:rPr>
      <w:rFonts w:ascii="Arial" w:hAnsi="Arial"/>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51AD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551AD1"/>
    <w:rPr>
      <w:rFonts w:asciiTheme="majorHAnsi" w:eastAsiaTheme="majorEastAsia" w:hAnsiTheme="majorHAnsi" w:cstheme="majorBidi"/>
      <w:color w:val="323E4F" w:themeColor="text2" w:themeShade="BF"/>
      <w:spacing w:val="5"/>
      <w:kern w:val="28"/>
      <w:sz w:val="52"/>
      <w:szCs w:val="52"/>
      <w:lang w:eastAsia="fr-FR"/>
    </w:rPr>
  </w:style>
  <w:style w:type="paragraph" w:styleId="Sansinterligne">
    <w:name w:val="No Spacing"/>
    <w:uiPriority w:val="1"/>
    <w:qFormat/>
    <w:rsid w:val="00551AD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D32A8"/>
    <w:pPr>
      <w:ind w:left="720"/>
      <w:contextualSpacing/>
    </w:pPr>
  </w:style>
  <w:style w:type="paragraph" w:styleId="NormalWeb">
    <w:name w:val="Normal (Web)"/>
    <w:basedOn w:val="Normal"/>
    <w:uiPriority w:val="99"/>
    <w:unhideWhenUsed/>
    <w:rsid w:val="00BF4A62"/>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35577"/>
    <w:rPr>
      <w:color w:val="0563C1" w:themeColor="hyperlink"/>
      <w:u w:val="single"/>
    </w:rPr>
  </w:style>
  <w:style w:type="paragraph" w:styleId="Textedebulles">
    <w:name w:val="Balloon Text"/>
    <w:basedOn w:val="Normal"/>
    <w:link w:val="TextedebullesCar"/>
    <w:uiPriority w:val="99"/>
    <w:semiHidden/>
    <w:unhideWhenUsed/>
    <w:rsid w:val="00B44CAD"/>
    <w:rPr>
      <w:rFonts w:ascii="Segoe UI" w:hAnsi="Segoe UI" w:cs="Segoe UI"/>
      <w:szCs w:val="18"/>
    </w:rPr>
  </w:style>
  <w:style w:type="character" w:customStyle="1" w:styleId="TextedebullesCar">
    <w:name w:val="Texte de bulles Car"/>
    <w:basedOn w:val="Policepardfaut"/>
    <w:link w:val="Textedebulles"/>
    <w:uiPriority w:val="99"/>
    <w:semiHidden/>
    <w:rsid w:val="00B44CAD"/>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3799">
      <w:bodyDiv w:val="1"/>
      <w:marLeft w:val="0"/>
      <w:marRight w:val="0"/>
      <w:marTop w:val="0"/>
      <w:marBottom w:val="0"/>
      <w:divBdr>
        <w:top w:val="none" w:sz="0" w:space="0" w:color="auto"/>
        <w:left w:val="none" w:sz="0" w:space="0" w:color="auto"/>
        <w:bottom w:val="none" w:sz="0" w:space="0" w:color="auto"/>
        <w:right w:val="none" w:sz="0" w:space="0" w:color="auto"/>
      </w:divBdr>
    </w:div>
    <w:div w:id="514462751">
      <w:bodyDiv w:val="1"/>
      <w:marLeft w:val="0"/>
      <w:marRight w:val="0"/>
      <w:marTop w:val="0"/>
      <w:marBottom w:val="0"/>
      <w:divBdr>
        <w:top w:val="none" w:sz="0" w:space="0" w:color="auto"/>
        <w:left w:val="none" w:sz="0" w:space="0" w:color="auto"/>
        <w:bottom w:val="none" w:sz="0" w:space="0" w:color="auto"/>
        <w:right w:val="none" w:sz="0" w:space="0" w:color="auto"/>
      </w:divBdr>
    </w:div>
    <w:div w:id="1558008049">
      <w:bodyDiv w:val="1"/>
      <w:marLeft w:val="0"/>
      <w:marRight w:val="0"/>
      <w:marTop w:val="0"/>
      <w:marBottom w:val="0"/>
      <w:divBdr>
        <w:top w:val="none" w:sz="0" w:space="0" w:color="auto"/>
        <w:left w:val="none" w:sz="0" w:space="0" w:color="auto"/>
        <w:bottom w:val="none" w:sz="0" w:space="0" w:color="auto"/>
        <w:right w:val="none" w:sz="0" w:space="0" w:color="auto"/>
      </w:divBdr>
    </w:div>
    <w:div w:id="21357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Chalon-sur-Saone</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 ETANGSALE</dc:creator>
  <cp:lastModifiedBy>Clotilde GALLOIX</cp:lastModifiedBy>
  <cp:revision>10</cp:revision>
  <cp:lastPrinted>2023-11-13T13:31:00Z</cp:lastPrinted>
  <dcterms:created xsi:type="dcterms:W3CDTF">2023-07-24T08:50:00Z</dcterms:created>
  <dcterms:modified xsi:type="dcterms:W3CDTF">2024-04-30T10:09:00Z</dcterms:modified>
</cp:coreProperties>
</file>