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61" w:rsidRDefault="00424361" w:rsidP="00424361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55097" w:rsidRPr="00424361" w:rsidRDefault="00055097" w:rsidP="00424361">
      <w:pPr>
        <w:spacing w:after="200" w:line="276" w:lineRule="auto"/>
        <w:outlineLvl w:val="0"/>
        <w:rPr>
          <w:rFonts w:ascii="Arial" w:eastAsia="Times New Roman" w:hAnsi="Arial" w:cs="Arial"/>
          <w:i/>
          <w:color w:val="141823"/>
          <w:lang w:eastAsia="fr-FR"/>
        </w:rPr>
      </w:pPr>
    </w:p>
    <w:p w:rsidR="00603B52" w:rsidRDefault="005D3233" w:rsidP="00603B5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Auvergne/Massif-Central</w:t>
      </w:r>
      <w:r w:rsidR="00935BFD" w:rsidRPr="00A64BD6">
        <w:rPr>
          <w:rFonts w:ascii="Arial" w:hAnsi="Arial" w:cs="Arial"/>
        </w:rPr>
        <w:t xml:space="preserve"> </w:t>
      </w:r>
      <w:r w:rsidR="00935BFD" w:rsidRPr="00A64BD6">
        <w:rPr>
          <w:rFonts w:ascii="Arial" w:hAnsi="Arial" w:cs="Arial"/>
          <w:i/>
        </w:rPr>
        <w:t xml:space="preserve">– </w:t>
      </w:r>
      <w:r w:rsidR="000A0722">
        <w:rPr>
          <w:rFonts w:ascii="Arial" w:hAnsi="Arial" w:cs="Arial"/>
          <w:i/>
        </w:rPr>
        <w:t xml:space="preserve">Ce </w:t>
      </w:r>
      <w:r w:rsidR="00935BFD" w:rsidRPr="00A64BD6">
        <w:rPr>
          <w:rFonts w:ascii="Arial" w:hAnsi="Arial" w:cs="Arial"/>
          <w:i/>
        </w:rPr>
        <w:t>Département</w:t>
      </w:r>
      <w:r w:rsidR="000A0722">
        <w:rPr>
          <w:rFonts w:ascii="Arial" w:hAnsi="Arial" w:cs="Arial"/>
          <w:i/>
        </w:rPr>
        <w:t xml:space="preserve"> </w:t>
      </w:r>
      <w:r w:rsidR="000E4590">
        <w:rPr>
          <w:rFonts w:ascii="Arial" w:hAnsi="Arial" w:cs="Arial"/>
          <w:i/>
        </w:rPr>
        <w:t>intervient</w:t>
      </w:r>
      <w:r w:rsidR="000A0722">
        <w:rPr>
          <w:rFonts w:ascii="Arial" w:hAnsi="Arial" w:cs="Arial"/>
          <w:i/>
        </w:rPr>
        <w:t xml:space="preserve"> </w:t>
      </w:r>
      <w:r w:rsidR="00935BFD" w:rsidRPr="00A64BD6">
        <w:rPr>
          <w:rFonts w:ascii="Arial" w:hAnsi="Arial" w:cs="Arial"/>
          <w:i/>
        </w:rPr>
        <w:t>au service de plus de 3</w:t>
      </w:r>
      <w:r w:rsidR="000A0722">
        <w:rPr>
          <w:rFonts w:ascii="Arial" w:hAnsi="Arial" w:cs="Arial"/>
          <w:i/>
        </w:rPr>
        <w:t>0</w:t>
      </w:r>
      <w:r w:rsidR="00935BFD" w:rsidRPr="00A64BD6">
        <w:rPr>
          <w:rFonts w:ascii="Arial" w:hAnsi="Arial" w:cs="Arial"/>
          <w:i/>
        </w:rPr>
        <w:t xml:space="preserve">0 000 habitants, avec une économie portée notamment par l’industrie, le thermalisme, l’agriculture et le tourisme. </w:t>
      </w:r>
      <w:r w:rsidR="00377C79">
        <w:rPr>
          <w:rFonts w:ascii="Arial" w:hAnsi="Arial" w:cs="Arial"/>
          <w:i/>
        </w:rPr>
        <w:t>Le Conseil Départemental</w:t>
      </w:r>
      <w:r w:rsidR="000A0722">
        <w:rPr>
          <w:rFonts w:ascii="Arial" w:hAnsi="Arial" w:cs="Arial"/>
          <w:i/>
        </w:rPr>
        <w:t xml:space="preserve"> j</w:t>
      </w:r>
      <w:r w:rsidR="00377C79">
        <w:rPr>
          <w:rFonts w:ascii="Arial" w:hAnsi="Arial" w:cs="Arial"/>
          <w:i/>
        </w:rPr>
        <w:t xml:space="preserve">oue un rôle central et </w:t>
      </w:r>
      <w:r w:rsidR="00141CE5">
        <w:rPr>
          <w:rFonts w:ascii="Arial" w:hAnsi="Arial" w:cs="Arial"/>
          <w:i/>
        </w:rPr>
        <w:t>majeur</w:t>
      </w:r>
      <w:r w:rsidR="00377C79">
        <w:rPr>
          <w:rFonts w:ascii="Arial" w:hAnsi="Arial" w:cs="Arial"/>
          <w:i/>
        </w:rPr>
        <w:t xml:space="preserve"> dans l’impulsion des politiques de cohésion et de solidarités,</w:t>
      </w:r>
      <w:r w:rsidR="00170227">
        <w:rPr>
          <w:rFonts w:ascii="Arial" w:hAnsi="Arial" w:cs="Arial"/>
          <w:i/>
        </w:rPr>
        <w:t xml:space="preserve"> de</w:t>
      </w:r>
      <w:r w:rsidR="00377C79">
        <w:rPr>
          <w:rFonts w:ascii="Arial" w:hAnsi="Arial" w:cs="Arial"/>
          <w:i/>
        </w:rPr>
        <w:t xml:space="preserve"> cadre de vie, </w:t>
      </w:r>
      <w:r w:rsidR="00170227">
        <w:rPr>
          <w:rFonts w:ascii="Arial" w:hAnsi="Arial" w:cs="Arial"/>
          <w:i/>
        </w:rPr>
        <w:t>d’</w:t>
      </w:r>
      <w:r w:rsidR="00377C79">
        <w:rPr>
          <w:rFonts w:ascii="Arial" w:hAnsi="Arial" w:cs="Arial"/>
          <w:i/>
        </w:rPr>
        <w:t xml:space="preserve">attractivité, </w:t>
      </w:r>
      <w:r w:rsidR="00170227">
        <w:rPr>
          <w:rFonts w:ascii="Arial" w:hAnsi="Arial" w:cs="Arial"/>
          <w:i/>
        </w:rPr>
        <w:t>d’</w:t>
      </w:r>
      <w:r w:rsidR="00377C79">
        <w:rPr>
          <w:rFonts w:ascii="Arial" w:hAnsi="Arial" w:cs="Arial"/>
          <w:i/>
        </w:rPr>
        <w:t>éducation</w:t>
      </w:r>
      <w:r w:rsidR="00170227">
        <w:rPr>
          <w:rFonts w:ascii="Arial" w:hAnsi="Arial" w:cs="Arial"/>
          <w:i/>
        </w:rPr>
        <w:t xml:space="preserve"> et de culture</w:t>
      </w:r>
      <w:r w:rsidR="00377C79">
        <w:rPr>
          <w:rFonts w:ascii="Arial" w:hAnsi="Arial" w:cs="Arial"/>
          <w:i/>
        </w:rPr>
        <w:t xml:space="preserve">, … </w:t>
      </w:r>
      <w:r w:rsidR="00377C79" w:rsidRPr="00A64BD6">
        <w:rPr>
          <w:rFonts w:ascii="Arial" w:hAnsi="Arial" w:cs="Arial"/>
          <w:i/>
        </w:rPr>
        <w:t>Porteur de projets</w:t>
      </w:r>
      <w:r w:rsidR="00377C79">
        <w:rPr>
          <w:rFonts w:ascii="Arial" w:hAnsi="Arial" w:cs="Arial"/>
          <w:i/>
        </w:rPr>
        <w:t xml:space="preserve"> structurants et 1</w:t>
      </w:r>
      <w:r w:rsidR="00377C79" w:rsidRPr="00D30B31">
        <w:rPr>
          <w:rFonts w:ascii="Arial" w:hAnsi="Arial" w:cs="Arial"/>
          <w:i/>
          <w:vertAlign w:val="superscript"/>
        </w:rPr>
        <w:t>er</w:t>
      </w:r>
      <w:r w:rsidR="00377C79">
        <w:rPr>
          <w:rFonts w:ascii="Arial" w:hAnsi="Arial" w:cs="Arial"/>
          <w:i/>
        </w:rPr>
        <w:t xml:space="preserve"> aménageur de son territoire</w:t>
      </w:r>
      <w:r w:rsidR="00377C79" w:rsidRPr="00A64BD6">
        <w:rPr>
          <w:rFonts w:ascii="Arial" w:hAnsi="Arial" w:cs="Arial"/>
          <w:i/>
        </w:rPr>
        <w:t xml:space="preserve">, le Département s'engage chaque jour auprès de ses </w:t>
      </w:r>
      <w:r w:rsidR="00377C79">
        <w:rPr>
          <w:rFonts w:ascii="Arial" w:hAnsi="Arial" w:cs="Arial"/>
          <w:i/>
        </w:rPr>
        <w:t xml:space="preserve">administrés pour améliorer </w:t>
      </w:r>
      <w:r w:rsidR="00C67504">
        <w:rPr>
          <w:rFonts w:ascii="Arial" w:hAnsi="Arial" w:cs="Arial"/>
          <w:i/>
        </w:rPr>
        <w:t>la qualité du</w:t>
      </w:r>
      <w:r w:rsidR="00377C79">
        <w:rPr>
          <w:rFonts w:ascii="Arial" w:hAnsi="Arial" w:cs="Arial"/>
          <w:i/>
        </w:rPr>
        <w:t xml:space="preserve"> cadre de vie. </w:t>
      </w:r>
      <w:r w:rsidR="00141CE5">
        <w:rPr>
          <w:rFonts w:ascii="Arial" w:hAnsi="Arial" w:cs="Arial"/>
          <w:i/>
        </w:rPr>
        <w:t>Pour accompagner l’ensemble de ces projets, l</w:t>
      </w:r>
      <w:r w:rsidR="00377C79">
        <w:rPr>
          <w:rFonts w:ascii="Arial" w:hAnsi="Arial" w:cs="Arial"/>
          <w:i/>
        </w:rPr>
        <w:t>a fonction juridique</w:t>
      </w:r>
      <w:r w:rsidR="000A0722">
        <w:rPr>
          <w:rFonts w:ascii="Arial" w:hAnsi="Arial" w:cs="Arial"/>
          <w:i/>
        </w:rPr>
        <w:t xml:space="preserve"> est ainsi un levier</w:t>
      </w:r>
      <w:r w:rsidR="00377C79">
        <w:rPr>
          <w:rFonts w:ascii="Arial" w:hAnsi="Arial" w:cs="Arial"/>
          <w:i/>
        </w:rPr>
        <w:t xml:space="preserve"> </w:t>
      </w:r>
      <w:r w:rsidR="00170227">
        <w:rPr>
          <w:rFonts w:ascii="Arial" w:hAnsi="Arial" w:cs="Arial"/>
          <w:i/>
        </w:rPr>
        <w:t>stratégique</w:t>
      </w:r>
      <w:r w:rsidR="00377C79">
        <w:rPr>
          <w:rFonts w:ascii="Arial" w:hAnsi="Arial" w:cs="Arial"/>
          <w:i/>
        </w:rPr>
        <w:t>, agissant comme un véritable service support de la</w:t>
      </w:r>
      <w:r w:rsidR="00055097">
        <w:rPr>
          <w:rFonts w:ascii="Arial" w:hAnsi="Arial" w:cs="Arial"/>
          <w:i/>
        </w:rPr>
        <w:t xml:space="preserve"> </w:t>
      </w:r>
      <w:r w:rsidR="00377C79">
        <w:rPr>
          <w:rFonts w:ascii="Arial" w:hAnsi="Arial" w:cs="Arial"/>
          <w:i/>
        </w:rPr>
        <w:t xml:space="preserve">Collectivité. Dans le cadre d’une réorganisation, </w:t>
      </w:r>
      <w:r w:rsidR="00141CE5">
        <w:rPr>
          <w:rFonts w:ascii="Arial" w:hAnsi="Arial" w:cs="Arial"/>
          <w:i/>
        </w:rPr>
        <w:t>la</w:t>
      </w:r>
      <w:r w:rsidR="00377C79">
        <w:rPr>
          <w:rFonts w:ascii="Arial" w:hAnsi="Arial" w:cs="Arial"/>
          <w:i/>
        </w:rPr>
        <w:t xml:space="preserve"> fonction</w:t>
      </w:r>
      <w:r w:rsidR="000A0722">
        <w:rPr>
          <w:rFonts w:ascii="Arial" w:hAnsi="Arial" w:cs="Arial"/>
          <w:i/>
        </w:rPr>
        <w:t xml:space="preserve"> </w:t>
      </w:r>
      <w:r w:rsidR="00141CE5">
        <w:rPr>
          <w:rFonts w:ascii="Arial" w:hAnsi="Arial" w:cs="Arial"/>
          <w:i/>
        </w:rPr>
        <w:t xml:space="preserve">juridique </w:t>
      </w:r>
      <w:r w:rsidR="000A0722">
        <w:rPr>
          <w:rFonts w:ascii="Arial" w:hAnsi="Arial" w:cs="Arial"/>
          <w:i/>
        </w:rPr>
        <w:t xml:space="preserve">est </w:t>
      </w:r>
      <w:r w:rsidR="00141CE5">
        <w:rPr>
          <w:rFonts w:ascii="Arial" w:hAnsi="Arial" w:cs="Arial"/>
          <w:i/>
        </w:rPr>
        <w:t>repensée</w:t>
      </w:r>
      <w:r w:rsidR="000A0722">
        <w:rPr>
          <w:rFonts w:ascii="Arial" w:hAnsi="Arial" w:cs="Arial"/>
          <w:i/>
        </w:rPr>
        <w:t xml:space="preserve"> avec des objectifs renouvelés et un nouveau projet de service à porter. Pour cela,</w:t>
      </w:r>
      <w:r w:rsidR="00377C79">
        <w:rPr>
          <w:rFonts w:ascii="Arial" w:hAnsi="Arial" w:cs="Arial"/>
          <w:i/>
        </w:rPr>
        <w:t xml:space="preserve"> </w:t>
      </w:r>
      <w:r w:rsidR="00C67504">
        <w:rPr>
          <w:rFonts w:ascii="Arial" w:hAnsi="Arial" w:cs="Arial"/>
          <w:i/>
        </w:rPr>
        <w:t>le</w:t>
      </w:r>
      <w:r w:rsidR="00377C79">
        <w:rPr>
          <w:rFonts w:ascii="Arial" w:hAnsi="Arial" w:cs="Arial"/>
          <w:i/>
        </w:rPr>
        <w:t xml:space="preserve"> </w:t>
      </w:r>
      <w:r w:rsidR="00C67504">
        <w:rPr>
          <w:rFonts w:ascii="Arial" w:hAnsi="Arial" w:cs="Arial"/>
          <w:i/>
        </w:rPr>
        <w:t>Département</w:t>
      </w:r>
      <w:r w:rsidR="00A64BD6" w:rsidRPr="00A64BD6">
        <w:rPr>
          <w:rFonts w:ascii="Arial" w:hAnsi="Arial" w:cs="Arial"/>
          <w:i/>
        </w:rPr>
        <w:t xml:space="preserve"> </w:t>
      </w:r>
      <w:r w:rsidR="00141CE5">
        <w:rPr>
          <w:rFonts w:ascii="Arial" w:hAnsi="Arial" w:cs="Arial"/>
          <w:i/>
        </w:rPr>
        <w:t xml:space="preserve">crée une nouvelle direction et </w:t>
      </w:r>
      <w:r w:rsidR="00A64BD6" w:rsidRPr="00A64BD6">
        <w:rPr>
          <w:rFonts w:ascii="Arial" w:hAnsi="Arial" w:cs="Arial"/>
          <w:i/>
        </w:rPr>
        <w:t>recherche son futur :</w:t>
      </w:r>
    </w:p>
    <w:p w:rsidR="00055097" w:rsidRDefault="00055097" w:rsidP="00603B52">
      <w:pPr>
        <w:jc w:val="both"/>
        <w:rPr>
          <w:rFonts w:ascii="Arial" w:hAnsi="Arial" w:cs="Arial"/>
          <w:i/>
        </w:rPr>
      </w:pPr>
    </w:p>
    <w:p w:rsidR="00141CE5" w:rsidRPr="00603B52" w:rsidRDefault="00141CE5" w:rsidP="00603B52">
      <w:pPr>
        <w:jc w:val="both"/>
        <w:rPr>
          <w:rFonts w:ascii="Arial" w:hAnsi="Arial" w:cs="Arial"/>
          <w:i/>
        </w:rPr>
      </w:pPr>
      <w:bookmarkStart w:id="0" w:name="_GoBack"/>
      <w:bookmarkEnd w:id="0"/>
    </w:p>
    <w:p w:rsidR="00424361" w:rsidRPr="00057C58" w:rsidRDefault="000A0722" w:rsidP="00057C58">
      <w:pPr>
        <w:spacing w:after="200" w:line="276" w:lineRule="auto"/>
        <w:jc w:val="center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Directeur</w:t>
      </w:r>
      <w:r w:rsidR="00935BFD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des Affaires </w:t>
      </w:r>
      <w:r w:rsidR="00377C79">
        <w:rPr>
          <w:rFonts w:ascii="Arial" w:eastAsia="Times New Roman" w:hAnsi="Arial" w:cs="Arial"/>
          <w:b/>
        </w:rPr>
        <w:t>Juridique</w:t>
      </w:r>
      <w:r>
        <w:rPr>
          <w:rFonts w:ascii="Arial" w:eastAsia="Times New Roman" w:hAnsi="Arial" w:cs="Arial"/>
          <w:b/>
        </w:rPr>
        <w:t>s (H/F)</w:t>
      </w:r>
    </w:p>
    <w:p w:rsidR="00935BFD" w:rsidRPr="00F7134F" w:rsidRDefault="00935BFD" w:rsidP="00424361">
      <w:pPr>
        <w:tabs>
          <w:tab w:val="left" w:pos="1230"/>
        </w:tabs>
        <w:spacing w:after="200" w:line="276" w:lineRule="auto"/>
        <w:jc w:val="both"/>
        <w:rPr>
          <w:rFonts w:ascii="Arial" w:eastAsia="Times New Roman" w:hAnsi="Arial" w:cs="Arial"/>
          <w:sz w:val="8"/>
          <w:szCs w:val="8"/>
        </w:rPr>
      </w:pPr>
    </w:p>
    <w:p w:rsidR="006B18DB" w:rsidRPr="000A0722" w:rsidRDefault="005D3233" w:rsidP="00D735E6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Membre du Codir et s</w:t>
      </w:r>
      <w:r w:rsidR="00D30B31" w:rsidRPr="006B18DB">
        <w:rPr>
          <w:rFonts w:ascii="Arial" w:hAnsi="Arial" w:cs="Arial"/>
        </w:rPr>
        <w:t>ous l’autorité du</w:t>
      </w:r>
      <w:r w:rsidR="00F7134F" w:rsidRPr="006B18DB">
        <w:rPr>
          <w:rFonts w:ascii="Arial" w:hAnsi="Arial" w:cs="Arial"/>
        </w:rPr>
        <w:t xml:space="preserve"> </w:t>
      </w:r>
      <w:r w:rsidR="000A0722">
        <w:rPr>
          <w:rFonts w:ascii="Arial" w:hAnsi="Arial" w:cs="Arial"/>
        </w:rPr>
        <w:t>DGA</w:t>
      </w:r>
      <w:r w:rsidR="00377C79" w:rsidRPr="006B18DB">
        <w:rPr>
          <w:rFonts w:ascii="Arial" w:hAnsi="Arial" w:cs="Arial"/>
        </w:rPr>
        <w:t xml:space="preserve"> </w:t>
      </w:r>
      <w:r w:rsidR="000A0722">
        <w:rPr>
          <w:rFonts w:ascii="Arial" w:hAnsi="Arial" w:cs="Arial"/>
        </w:rPr>
        <w:t>en charge des</w:t>
      </w:r>
      <w:r w:rsidR="00377C79" w:rsidRPr="006B18DB">
        <w:rPr>
          <w:rFonts w:ascii="Arial" w:hAnsi="Arial" w:cs="Arial"/>
        </w:rPr>
        <w:t xml:space="preserve"> Ressources</w:t>
      </w:r>
      <w:r w:rsidR="00F7134F" w:rsidRPr="006B18DB">
        <w:rPr>
          <w:rFonts w:ascii="Arial" w:eastAsia="Times New Roman" w:hAnsi="Arial" w:cs="Arial"/>
        </w:rPr>
        <w:t>,</w:t>
      </w:r>
      <w:r w:rsidR="00170227">
        <w:rPr>
          <w:rFonts w:ascii="Arial" w:eastAsia="Times New Roman" w:hAnsi="Arial" w:cs="Arial"/>
        </w:rPr>
        <w:t xml:space="preserve"> vous</w:t>
      </w:r>
      <w:r w:rsidR="00A64BD6" w:rsidRPr="006B18DB">
        <w:rPr>
          <w:rFonts w:ascii="Arial" w:eastAsia="Times New Roman" w:hAnsi="Arial" w:cs="Arial"/>
        </w:rPr>
        <w:t xml:space="preserve"> </w:t>
      </w:r>
      <w:r w:rsidR="006B18DB">
        <w:rPr>
          <w:rFonts w:ascii="Arial" w:eastAsia="Times New Roman" w:hAnsi="Arial" w:cs="Arial"/>
        </w:rPr>
        <w:t>pilote</w:t>
      </w:r>
      <w:r w:rsidR="00170227">
        <w:rPr>
          <w:rFonts w:ascii="Arial" w:eastAsia="Times New Roman" w:hAnsi="Arial" w:cs="Arial"/>
        </w:rPr>
        <w:t>z</w:t>
      </w:r>
      <w:r w:rsidR="006B18DB">
        <w:rPr>
          <w:rFonts w:ascii="Arial" w:eastAsia="Times New Roman" w:hAnsi="Arial" w:cs="Arial"/>
        </w:rPr>
        <w:t xml:space="preserve"> la </w:t>
      </w:r>
      <w:r w:rsidR="00377C79" w:rsidRPr="006B18DB">
        <w:rPr>
          <w:rFonts w:ascii="Arial" w:eastAsia="Times New Roman" w:hAnsi="Arial" w:cs="Arial"/>
        </w:rPr>
        <w:t>cré</w:t>
      </w:r>
      <w:r w:rsidR="006B18DB">
        <w:rPr>
          <w:rFonts w:ascii="Arial" w:eastAsia="Times New Roman" w:hAnsi="Arial" w:cs="Arial"/>
        </w:rPr>
        <w:t>ation</w:t>
      </w:r>
      <w:r w:rsidR="00377C79" w:rsidRPr="006B18DB">
        <w:rPr>
          <w:rFonts w:ascii="Arial" w:eastAsia="Times New Roman" w:hAnsi="Arial" w:cs="Arial"/>
        </w:rPr>
        <w:t xml:space="preserve"> </w:t>
      </w:r>
      <w:r w:rsidR="006B18DB">
        <w:rPr>
          <w:rFonts w:ascii="Arial" w:eastAsia="Times New Roman" w:hAnsi="Arial" w:cs="Arial"/>
        </w:rPr>
        <w:t>d'</w:t>
      </w:r>
      <w:r w:rsidR="00377C79" w:rsidRPr="006B18DB">
        <w:rPr>
          <w:rFonts w:ascii="Arial" w:eastAsia="Times New Roman" w:hAnsi="Arial" w:cs="Arial"/>
        </w:rPr>
        <w:t>un</w:t>
      </w:r>
      <w:r>
        <w:rPr>
          <w:rFonts w:ascii="Arial" w:eastAsia="Times New Roman" w:hAnsi="Arial" w:cs="Arial"/>
        </w:rPr>
        <w:t>e</w:t>
      </w:r>
      <w:r w:rsidR="00377C79" w:rsidRPr="006B18DB">
        <w:rPr>
          <w:rFonts w:ascii="Arial" w:eastAsia="Times New Roman" w:hAnsi="Arial" w:cs="Arial"/>
        </w:rPr>
        <w:t xml:space="preserve"> nouve</w:t>
      </w:r>
      <w:r>
        <w:rPr>
          <w:rFonts w:ascii="Arial" w:eastAsia="Times New Roman" w:hAnsi="Arial" w:cs="Arial"/>
        </w:rPr>
        <w:t>lle</w:t>
      </w:r>
      <w:r w:rsidR="00377C79" w:rsidRPr="006B18D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Direct</w:t>
      </w:r>
      <w:r w:rsidR="00141CE5">
        <w:rPr>
          <w:rFonts w:ascii="Arial" w:eastAsia="Times New Roman" w:hAnsi="Arial" w:cs="Arial"/>
        </w:rPr>
        <w:t>ion</w:t>
      </w:r>
      <w:r>
        <w:rPr>
          <w:rFonts w:ascii="Arial" w:eastAsia="Times New Roman" w:hAnsi="Arial" w:cs="Arial"/>
        </w:rPr>
        <w:t xml:space="preserve">, </w:t>
      </w:r>
      <w:r w:rsidR="00141CE5">
        <w:rPr>
          <w:rFonts w:ascii="Arial" w:eastAsia="Times New Roman" w:hAnsi="Arial" w:cs="Arial"/>
        </w:rPr>
        <w:t xml:space="preserve">fruit de la </w:t>
      </w:r>
      <w:r w:rsidR="00377C79" w:rsidRPr="006B18DB">
        <w:rPr>
          <w:rFonts w:ascii="Arial" w:eastAsia="Times New Roman" w:hAnsi="Arial" w:cs="Arial"/>
        </w:rPr>
        <w:t xml:space="preserve">réunion de </w:t>
      </w:r>
      <w:r w:rsidR="000A0722">
        <w:rPr>
          <w:rFonts w:ascii="Arial" w:eastAsia="Times New Roman" w:hAnsi="Arial" w:cs="Arial"/>
        </w:rPr>
        <w:t>plusieurs</w:t>
      </w:r>
      <w:r w:rsidR="00377C79" w:rsidRPr="006B18DB">
        <w:rPr>
          <w:rFonts w:ascii="Arial" w:eastAsia="Times New Roman" w:hAnsi="Arial" w:cs="Arial"/>
        </w:rPr>
        <w:t xml:space="preserve"> fonctions : juridique, </w:t>
      </w:r>
      <w:r w:rsidR="000A0722">
        <w:rPr>
          <w:rFonts w:ascii="Arial" w:eastAsia="Times New Roman" w:hAnsi="Arial" w:cs="Arial"/>
        </w:rPr>
        <w:t xml:space="preserve">assemblées, </w:t>
      </w:r>
      <w:r>
        <w:rPr>
          <w:rFonts w:ascii="Arial" w:eastAsia="Times New Roman" w:hAnsi="Arial" w:cs="Arial"/>
        </w:rPr>
        <w:t xml:space="preserve">assurances, </w:t>
      </w:r>
      <w:r w:rsidR="00377C79" w:rsidRPr="006B18DB">
        <w:rPr>
          <w:rFonts w:ascii="Arial" w:eastAsia="Times New Roman" w:hAnsi="Arial" w:cs="Arial"/>
        </w:rPr>
        <w:t>patrimoine</w:t>
      </w:r>
      <w:r>
        <w:rPr>
          <w:rFonts w:ascii="Arial" w:eastAsia="Times New Roman" w:hAnsi="Arial" w:cs="Arial"/>
        </w:rPr>
        <w:t xml:space="preserve"> </w:t>
      </w:r>
      <w:r w:rsidR="00377C79" w:rsidRPr="006B18DB">
        <w:rPr>
          <w:rFonts w:ascii="Arial" w:eastAsia="Times New Roman" w:hAnsi="Arial" w:cs="Arial"/>
        </w:rPr>
        <w:t>et documentation</w:t>
      </w:r>
      <w:r w:rsidR="004F2829" w:rsidRPr="006B18DB">
        <w:rPr>
          <w:rFonts w:ascii="Arial" w:eastAsia="Times New Roman" w:hAnsi="Arial" w:cs="Arial"/>
        </w:rPr>
        <w:t xml:space="preserve"> et </w:t>
      </w:r>
      <w:r>
        <w:rPr>
          <w:rFonts w:ascii="Arial" w:eastAsia="Times New Roman" w:hAnsi="Arial" w:cs="Arial"/>
        </w:rPr>
        <w:t xml:space="preserve">vous </w:t>
      </w:r>
      <w:r w:rsidR="004F2829" w:rsidRPr="006B18DB">
        <w:rPr>
          <w:rFonts w:ascii="Arial" w:eastAsia="Times New Roman" w:hAnsi="Arial" w:cs="Arial"/>
        </w:rPr>
        <w:t>anime</w:t>
      </w:r>
      <w:r w:rsidR="00170227">
        <w:rPr>
          <w:rFonts w:ascii="Arial" w:eastAsia="Times New Roman" w:hAnsi="Arial" w:cs="Arial"/>
        </w:rPr>
        <w:t>z</w:t>
      </w:r>
      <w:r w:rsidR="004F2829" w:rsidRPr="006B18DB">
        <w:rPr>
          <w:rFonts w:ascii="Arial" w:eastAsia="Times New Roman" w:hAnsi="Arial" w:cs="Arial"/>
        </w:rPr>
        <w:t xml:space="preserve"> une équipe de </w:t>
      </w:r>
      <w:r w:rsidR="000A0722">
        <w:rPr>
          <w:rFonts w:ascii="Arial" w:eastAsia="Times New Roman" w:hAnsi="Arial" w:cs="Arial"/>
        </w:rPr>
        <w:t>10</w:t>
      </w:r>
      <w:r w:rsidR="004F2829" w:rsidRPr="006B18DB">
        <w:rPr>
          <w:rFonts w:ascii="Arial" w:eastAsia="Times New Roman" w:hAnsi="Arial" w:cs="Arial"/>
        </w:rPr>
        <w:t xml:space="preserve"> agents</w:t>
      </w:r>
      <w:r w:rsidR="00547E41" w:rsidRPr="006B18DB">
        <w:rPr>
          <w:rFonts w:ascii="Arial" w:eastAsia="Times New Roman" w:hAnsi="Arial" w:cs="Arial"/>
        </w:rPr>
        <w:t xml:space="preserve"> e</w:t>
      </w:r>
      <w:r w:rsidR="00377C79" w:rsidRPr="006B18DB">
        <w:rPr>
          <w:rFonts w:ascii="Arial" w:eastAsia="Times New Roman" w:hAnsi="Arial" w:cs="Arial"/>
        </w:rPr>
        <w:t>n</w:t>
      </w:r>
      <w:r w:rsidR="00547E41" w:rsidRPr="006B18DB">
        <w:rPr>
          <w:rFonts w:ascii="Arial" w:eastAsia="Times New Roman" w:hAnsi="Arial" w:cs="Arial"/>
        </w:rPr>
        <w:t xml:space="preserve"> impuls</w:t>
      </w:r>
      <w:r w:rsidR="00377C79" w:rsidRPr="006B18DB">
        <w:rPr>
          <w:rFonts w:ascii="Arial" w:eastAsia="Times New Roman" w:hAnsi="Arial" w:cs="Arial"/>
        </w:rPr>
        <w:t xml:space="preserve">ant sens </w:t>
      </w:r>
      <w:r w:rsidR="002E4673" w:rsidRPr="006B18DB">
        <w:rPr>
          <w:rFonts w:ascii="Arial" w:eastAsia="Times New Roman" w:hAnsi="Arial" w:cs="Arial"/>
        </w:rPr>
        <w:t xml:space="preserve">de </w:t>
      </w:r>
      <w:r w:rsidR="00377C79" w:rsidRPr="006B18DB">
        <w:rPr>
          <w:rFonts w:ascii="Arial" w:eastAsia="Times New Roman" w:hAnsi="Arial" w:cs="Arial"/>
        </w:rPr>
        <w:t xml:space="preserve">la </w:t>
      </w:r>
      <w:r w:rsidR="00547E41" w:rsidRPr="006B18DB">
        <w:rPr>
          <w:rFonts w:ascii="Arial" w:eastAsia="Times New Roman" w:hAnsi="Arial" w:cs="Arial"/>
        </w:rPr>
        <w:t>transversalité</w:t>
      </w:r>
      <w:r w:rsidR="00377C79" w:rsidRPr="006B18DB">
        <w:rPr>
          <w:rFonts w:ascii="Arial" w:eastAsia="Times New Roman" w:hAnsi="Arial" w:cs="Arial"/>
        </w:rPr>
        <w:t>, du conseil</w:t>
      </w:r>
      <w:r w:rsidR="00547E41" w:rsidRPr="006B18DB">
        <w:rPr>
          <w:rFonts w:ascii="Arial" w:eastAsia="Times New Roman" w:hAnsi="Arial" w:cs="Arial"/>
        </w:rPr>
        <w:t xml:space="preserve"> et d</w:t>
      </w:r>
      <w:r w:rsidR="00377C79" w:rsidRPr="006B18DB">
        <w:rPr>
          <w:rFonts w:ascii="Arial" w:eastAsia="Times New Roman" w:hAnsi="Arial" w:cs="Arial"/>
        </w:rPr>
        <w:t>u pilotage</w:t>
      </w:r>
      <w:r w:rsidR="00170227">
        <w:rPr>
          <w:rFonts w:ascii="Arial" w:eastAsia="Times New Roman" w:hAnsi="Arial" w:cs="Arial"/>
        </w:rPr>
        <w:t xml:space="preserve">. Vous </w:t>
      </w:r>
      <w:r w:rsidR="006B18DB" w:rsidRPr="006B18DB">
        <w:rPr>
          <w:rFonts w:ascii="Arial" w:hAnsi="Arial" w:cs="Arial"/>
        </w:rPr>
        <w:t>garanti</w:t>
      </w:r>
      <w:r w:rsidR="00170227">
        <w:rPr>
          <w:rFonts w:ascii="Arial" w:hAnsi="Arial" w:cs="Arial"/>
        </w:rPr>
        <w:t>ssez</w:t>
      </w:r>
      <w:r w:rsidR="006B18DB" w:rsidRPr="006B18DB">
        <w:rPr>
          <w:rFonts w:ascii="Arial" w:hAnsi="Arial" w:cs="Arial"/>
        </w:rPr>
        <w:t xml:space="preserve"> la sécurité juridique des actions et des actes de la collectivité et </w:t>
      </w:r>
      <w:r w:rsidR="00141CE5">
        <w:rPr>
          <w:rFonts w:ascii="Arial" w:hAnsi="Arial" w:cs="Arial"/>
        </w:rPr>
        <w:t xml:space="preserve">vous </w:t>
      </w:r>
      <w:r w:rsidR="006B18DB" w:rsidRPr="006B18DB">
        <w:rPr>
          <w:rFonts w:ascii="Arial" w:hAnsi="Arial" w:cs="Arial"/>
        </w:rPr>
        <w:t>apporte</w:t>
      </w:r>
      <w:r w:rsidR="00170227">
        <w:rPr>
          <w:rFonts w:ascii="Arial" w:hAnsi="Arial" w:cs="Arial"/>
        </w:rPr>
        <w:t>z</w:t>
      </w:r>
      <w:r w:rsidR="006B18DB" w:rsidRPr="006B18DB">
        <w:rPr>
          <w:rFonts w:ascii="Arial" w:hAnsi="Arial" w:cs="Arial"/>
        </w:rPr>
        <w:t xml:space="preserve"> une assistance juridique aux services dans différents domaines : prévention des risques juridiques </w:t>
      </w:r>
      <w:r w:rsidR="00E87D06">
        <w:rPr>
          <w:rFonts w:ascii="Arial" w:hAnsi="Arial" w:cs="Arial"/>
        </w:rPr>
        <w:t xml:space="preserve">et des contentieux </w:t>
      </w:r>
      <w:r w:rsidR="006B18DB" w:rsidRPr="006B18DB">
        <w:rPr>
          <w:rFonts w:ascii="Arial" w:hAnsi="Arial" w:cs="Arial"/>
        </w:rPr>
        <w:t>; expertise juridique des dossiers complexes ainsi qu’en matière foncière ; procédures de cession</w:t>
      </w:r>
      <w:r w:rsidR="00E87D06">
        <w:rPr>
          <w:rFonts w:ascii="Arial" w:hAnsi="Arial" w:cs="Arial"/>
        </w:rPr>
        <w:t>s</w:t>
      </w:r>
      <w:r w:rsidR="006B18DB" w:rsidRPr="006B18DB">
        <w:rPr>
          <w:rFonts w:ascii="Arial" w:hAnsi="Arial" w:cs="Arial"/>
        </w:rPr>
        <w:t>, d’acquisition</w:t>
      </w:r>
      <w:r w:rsidR="00E87D06">
        <w:rPr>
          <w:rFonts w:ascii="Arial" w:hAnsi="Arial" w:cs="Arial"/>
        </w:rPr>
        <w:t>s</w:t>
      </w:r>
      <w:r w:rsidR="006B18DB" w:rsidRPr="006B18DB">
        <w:rPr>
          <w:rFonts w:ascii="Arial" w:hAnsi="Arial" w:cs="Arial"/>
        </w:rPr>
        <w:t>, d’enquête</w:t>
      </w:r>
      <w:r w:rsidR="00E87D06">
        <w:rPr>
          <w:rFonts w:ascii="Arial" w:hAnsi="Arial" w:cs="Arial"/>
        </w:rPr>
        <w:t>s</w:t>
      </w:r>
      <w:r w:rsidR="006B18DB" w:rsidRPr="006B18DB">
        <w:rPr>
          <w:rFonts w:ascii="Arial" w:hAnsi="Arial" w:cs="Arial"/>
        </w:rPr>
        <w:t xml:space="preserve"> publique</w:t>
      </w:r>
      <w:r w:rsidR="00E87D06">
        <w:rPr>
          <w:rFonts w:ascii="Arial" w:hAnsi="Arial" w:cs="Arial"/>
        </w:rPr>
        <w:t>s</w:t>
      </w:r>
      <w:r w:rsidR="006B18DB" w:rsidRPr="006B18DB">
        <w:rPr>
          <w:rFonts w:ascii="Arial" w:hAnsi="Arial" w:cs="Arial"/>
        </w:rPr>
        <w:t xml:space="preserve"> et d’expropriation</w:t>
      </w:r>
      <w:r w:rsidR="00E87D06">
        <w:rPr>
          <w:rFonts w:ascii="Arial" w:hAnsi="Arial" w:cs="Arial"/>
        </w:rPr>
        <w:t>s</w:t>
      </w:r>
      <w:r w:rsidR="006B18DB" w:rsidRPr="006B18DB">
        <w:rPr>
          <w:rFonts w:ascii="Arial" w:hAnsi="Arial" w:cs="Arial"/>
        </w:rPr>
        <w:t> ;</w:t>
      </w:r>
      <w:r>
        <w:rPr>
          <w:rFonts w:ascii="Arial" w:hAnsi="Arial" w:cs="Arial"/>
        </w:rPr>
        <w:t xml:space="preserve"> </w:t>
      </w:r>
      <w:r w:rsidR="006B18DB" w:rsidRPr="006B18DB">
        <w:rPr>
          <w:rFonts w:ascii="Arial" w:hAnsi="Arial" w:cs="Arial"/>
        </w:rPr>
        <w:t>développement de projets transversaux</w:t>
      </w:r>
      <w:r w:rsidR="000A0722">
        <w:rPr>
          <w:rFonts w:ascii="Arial" w:hAnsi="Arial" w:cs="Arial"/>
        </w:rPr>
        <w:t> ; sécurisation des assemblées</w:t>
      </w:r>
      <w:r w:rsidR="006B18DB">
        <w:rPr>
          <w:rFonts w:ascii="Arial" w:hAnsi="Arial" w:cs="Arial"/>
        </w:rPr>
        <w:t xml:space="preserve">. </w:t>
      </w:r>
      <w:r w:rsidR="00C67504">
        <w:rPr>
          <w:rFonts w:ascii="Arial" w:hAnsi="Arial" w:cs="Arial"/>
        </w:rPr>
        <w:t>Vous êtes</w:t>
      </w:r>
      <w:r w:rsidR="00E87D06">
        <w:rPr>
          <w:rFonts w:ascii="Arial" w:hAnsi="Arial" w:cs="Arial"/>
        </w:rPr>
        <w:t xml:space="preserve"> facilitateur et</w:t>
      </w:r>
      <w:r w:rsidR="006B18DB">
        <w:rPr>
          <w:rFonts w:ascii="Arial" w:hAnsi="Arial" w:cs="Arial"/>
        </w:rPr>
        <w:t xml:space="preserve"> garant de la </w:t>
      </w:r>
      <w:r w:rsidR="00DD2244">
        <w:rPr>
          <w:rFonts w:ascii="Arial" w:hAnsi="Arial" w:cs="Arial"/>
        </w:rPr>
        <w:t xml:space="preserve">veille juridique, de la </w:t>
      </w:r>
      <w:r w:rsidR="006B18DB">
        <w:rPr>
          <w:rFonts w:ascii="Arial" w:hAnsi="Arial" w:cs="Arial"/>
        </w:rPr>
        <w:t xml:space="preserve">gestion des contrats d’assurance et de la documentation. </w:t>
      </w:r>
      <w:r w:rsidR="00170227">
        <w:rPr>
          <w:rFonts w:ascii="Arial" w:hAnsi="Arial" w:cs="Arial"/>
        </w:rPr>
        <w:t>Vous</w:t>
      </w:r>
      <w:r w:rsidR="006B18DB">
        <w:rPr>
          <w:rFonts w:ascii="Arial" w:hAnsi="Arial" w:cs="Arial"/>
        </w:rPr>
        <w:t xml:space="preserve"> participe</w:t>
      </w:r>
      <w:r w:rsidR="00170227">
        <w:rPr>
          <w:rFonts w:ascii="Arial" w:hAnsi="Arial" w:cs="Arial"/>
        </w:rPr>
        <w:t>z</w:t>
      </w:r>
      <w:r w:rsidR="006B18DB">
        <w:rPr>
          <w:rFonts w:ascii="Arial" w:hAnsi="Arial" w:cs="Arial"/>
        </w:rPr>
        <w:t xml:space="preserve"> </w:t>
      </w:r>
      <w:r w:rsidR="00E87D06">
        <w:rPr>
          <w:rFonts w:ascii="Arial" w:hAnsi="Arial" w:cs="Arial"/>
        </w:rPr>
        <w:t>au rayonnement d</w:t>
      </w:r>
      <w:r w:rsidR="00141CE5">
        <w:rPr>
          <w:rFonts w:ascii="Arial" w:hAnsi="Arial" w:cs="Arial"/>
        </w:rPr>
        <w:t>e la</w:t>
      </w:r>
      <w:r w:rsidR="00E87D06">
        <w:rPr>
          <w:rFonts w:ascii="Arial" w:hAnsi="Arial" w:cs="Arial"/>
        </w:rPr>
        <w:t xml:space="preserve"> </w:t>
      </w:r>
      <w:r w:rsidR="00141CE5">
        <w:rPr>
          <w:rFonts w:ascii="Arial" w:hAnsi="Arial" w:cs="Arial"/>
        </w:rPr>
        <w:t>Direction</w:t>
      </w:r>
      <w:r w:rsidR="00E87D06">
        <w:rPr>
          <w:rFonts w:ascii="Arial" w:hAnsi="Arial" w:cs="Arial"/>
        </w:rPr>
        <w:t xml:space="preserve"> et </w:t>
      </w:r>
      <w:r w:rsidR="006B18DB">
        <w:rPr>
          <w:rFonts w:ascii="Arial" w:hAnsi="Arial" w:cs="Arial"/>
        </w:rPr>
        <w:t>à l’impulsion et l’animation de plusieurs dossiers structurants, comme la mise en plac</w:t>
      </w:r>
      <w:r w:rsidR="00DD2244">
        <w:rPr>
          <w:rFonts w:ascii="Arial" w:hAnsi="Arial" w:cs="Arial"/>
        </w:rPr>
        <w:t xml:space="preserve">e </w:t>
      </w:r>
      <w:r w:rsidR="006B18DB">
        <w:rPr>
          <w:rFonts w:ascii="Arial" w:hAnsi="Arial" w:cs="Arial"/>
        </w:rPr>
        <w:t xml:space="preserve">d’une cartographie des risques juridiques, </w:t>
      </w:r>
      <w:r w:rsidR="00DD2244">
        <w:rPr>
          <w:rFonts w:ascii="Arial" w:hAnsi="Arial" w:cs="Arial"/>
        </w:rPr>
        <w:t>le pilotage et la sécurisation d’une stratégie d’optimisation foncière et patrimoniale, la sensibilisation des services opérationnels aux enjeux juridique</w:t>
      </w:r>
      <w:r w:rsidR="00170227">
        <w:rPr>
          <w:rFonts w:ascii="Arial" w:hAnsi="Arial" w:cs="Arial"/>
        </w:rPr>
        <w:t>s</w:t>
      </w:r>
      <w:r w:rsidR="00DD2244">
        <w:rPr>
          <w:rFonts w:ascii="Arial" w:hAnsi="Arial" w:cs="Arial"/>
        </w:rPr>
        <w:t>, …</w:t>
      </w:r>
    </w:p>
    <w:p w:rsidR="00141CE5" w:rsidRDefault="00141CE5" w:rsidP="00D735E6">
      <w:pPr>
        <w:tabs>
          <w:tab w:val="left" w:pos="1230"/>
        </w:tabs>
        <w:spacing w:after="200"/>
        <w:jc w:val="both"/>
        <w:rPr>
          <w:rFonts w:ascii="Arial" w:hAnsi="Arial" w:cs="Arial"/>
        </w:rPr>
      </w:pPr>
    </w:p>
    <w:p w:rsidR="00055097" w:rsidRPr="005C251D" w:rsidRDefault="00055097" w:rsidP="00D735E6">
      <w:pPr>
        <w:tabs>
          <w:tab w:val="left" w:pos="1230"/>
        </w:tabs>
        <w:spacing w:after="200"/>
        <w:jc w:val="both"/>
        <w:rPr>
          <w:rFonts w:ascii="Arial" w:eastAsia="Times New Roman" w:hAnsi="Arial" w:cs="Arial"/>
          <w:sz w:val="8"/>
          <w:szCs w:val="8"/>
        </w:rPr>
      </w:pPr>
    </w:p>
    <w:p w:rsidR="00AC5828" w:rsidRDefault="00F00250" w:rsidP="00D735E6">
      <w:pPr>
        <w:jc w:val="both"/>
        <w:rPr>
          <w:rFonts w:ascii="Arial" w:hAnsi="Arial" w:cs="Arial"/>
        </w:rPr>
      </w:pPr>
      <w:r w:rsidRPr="002869C7">
        <w:rPr>
          <w:rFonts w:ascii="Arial" w:hAnsi="Arial" w:cs="Arial"/>
        </w:rPr>
        <w:t xml:space="preserve">De formation </w:t>
      </w:r>
      <w:r w:rsidR="002869C7" w:rsidRPr="002869C7">
        <w:rPr>
          <w:rFonts w:ascii="Arial" w:hAnsi="Arial" w:cs="Arial"/>
        </w:rPr>
        <w:t>supérieure</w:t>
      </w:r>
      <w:r w:rsidRPr="002869C7">
        <w:rPr>
          <w:rFonts w:ascii="Arial" w:hAnsi="Arial" w:cs="Arial"/>
        </w:rPr>
        <w:t xml:space="preserve"> en droit public, </w:t>
      </w:r>
      <w:r w:rsidR="00DD2244">
        <w:rPr>
          <w:rFonts w:ascii="Arial" w:hAnsi="Arial" w:cs="Arial"/>
        </w:rPr>
        <w:t xml:space="preserve">vous </w:t>
      </w:r>
      <w:r w:rsidRPr="002869C7">
        <w:rPr>
          <w:rFonts w:ascii="Arial" w:hAnsi="Arial" w:cs="Arial"/>
        </w:rPr>
        <w:t>justifie</w:t>
      </w:r>
      <w:r w:rsidR="00DD2244">
        <w:rPr>
          <w:rFonts w:ascii="Arial" w:hAnsi="Arial" w:cs="Arial"/>
        </w:rPr>
        <w:t>z</w:t>
      </w:r>
      <w:r w:rsidRPr="002869C7">
        <w:rPr>
          <w:rFonts w:ascii="Arial" w:hAnsi="Arial" w:cs="Arial"/>
        </w:rPr>
        <w:t xml:space="preserve"> d'une expérience </w:t>
      </w:r>
      <w:r w:rsidR="00D30B31">
        <w:rPr>
          <w:rFonts w:ascii="Arial" w:hAnsi="Arial" w:cs="Arial"/>
        </w:rPr>
        <w:t>réussie</w:t>
      </w:r>
      <w:r w:rsidRPr="002869C7">
        <w:rPr>
          <w:rFonts w:ascii="Arial" w:hAnsi="Arial" w:cs="Arial"/>
        </w:rPr>
        <w:t xml:space="preserve"> en </w:t>
      </w:r>
      <w:r w:rsidR="002869C7" w:rsidRPr="002869C7">
        <w:rPr>
          <w:rFonts w:ascii="Arial" w:hAnsi="Arial" w:cs="Arial"/>
        </w:rPr>
        <w:t>c</w:t>
      </w:r>
      <w:r w:rsidRPr="002869C7">
        <w:rPr>
          <w:rFonts w:ascii="Arial" w:hAnsi="Arial" w:cs="Arial"/>
        </w:rPr>
        <w:t xml:space="preserve">ollectivité </w:t>
      </w:r>
      <w:r w:rsidR="00DD2244">
        <w:rPr>
          <w:rFonts w:ascii="Arial" w:hAnsi="Arial" w:cs="Arial"/>
        </w:rPr>
        <w:t>comme</w:t>
      </w:r>
      <w:r w:rsidR="00DD2244" w:rsidRPr="002869C7">
        <w:rPr>
          <w:rFonts w:ascii="Arial" w:hAnsi="Arial" w:cs="Arial"/>
        </w:rPr>
        <w:t xml:space="preserve"> </w:t>
      </w:r>
      <w:r w:rsidR="005D3233">
        <w:rPr>
          <w:rFonts w:ascii="Arial" w:hAnsi="Arial" w:cs="Arial"/>
        </w:rPr>
        <w:t xml:space="preserve">Responsable </w:t>
      </w:r>
      <w:r w:rsidR="00DD2244">
        <w:rPr>
          <w:rFonts w:ascii="Arial" w:hAnsi="Arial" w:cs="Arial"/>
        </w:rPr>
        <w:t xml:space="preserve">de service </w:t>
      </w:r>
      <w:r w:rsidR="005D3233">
        <w:rPr>
          <w:rFonts w:ascii="Arial" w:hAnsi="Arial" w:cs="Arial"/>
        </w:rPr>
        <w:t>Juridique</w:t>
      </w:r>
      <w:r w:rsidR="005D3233" w:rsidRPr="002869C7">
        <w:rPr>
          <w:rFonts w:ascii="Arial" w:hAnsi="Arial" w:cs="Arial"/>
        </w:rPr>
        <w:t xml:space="preserve"> </w:t>
      </w:r>
      <w:r w:rsidR="00DD2244">
        <w:rPr>
          <w:rFonts w:ascii="Arial" w:hAnsi="Arial" w:cs="Arial"/>
        </w:rPr>
        <w:t>ou dans des fonctions juridiques</w:t>
      </w:r>
      <w:r w:rsidR="00C67504">
        <w:rPr>
          <w:rFonts w:ascii="Arial" w:hAnsi="Arial" w:cs="Arial"/>
        </w:rPr>
        <w:t xml:space="preserve"> stratégiques</w:t>
      </w:r>
      <w:r w:rsidR="00DD2244">
        <w:rPr>
          <w:rFonts w:ascii="Arial" w:hAnsi="Arial" w:cs="Arial"/>
        </w:rPr>
        <w:t xml:space="preserve">. Solide en droit, vous savez </w:t>
      </w:r>
      <w:r w:rsidR="00C67504">
        <w:rPr>
          <w:rFonts w:ascii="Arial" w:hAnsi="Arial" w:cs="Arial"/>
        </w:rPr>
        <w:t>partager et</w:t>
      </w:r>
      <w:r w:rsidR="00DD2244">
        <w:rPr>
          <w:rFonts w:ascii="Arial" w:hAnsi="Arial" w:cs="Arial"/>
        </w:rPr>
        <w:t xml:space="preserve"> rendre cette fonction incontournable dans la collectivité.</w:t>
      </w:r>
      <w:r w:rsidR="00AC5828">
        <w:rPr>
          <w:rFonts w:ascii="Arial" w:hAnsi="Arial" w:cs="Arial"/>
        </w:rPr>
        <w:t xml:space="preserve"> S</w:t>
      </w:r>
      <w:r w:rsidR="00DD2244">
        <w:rPr>
          <w:rFonts w:ascii="Arial" w:hAnsi="Arial" w:cs="Arial"/>
        </w:rPr>
        <w:t>ens du conseil,</w:t>
      </w:r>
      <w:r w:rsidR="00B0735B">
        <w:rPr>
          <w:rFonts w:ascii="Arial" w:hAnsi="Arial" w:cs="Arial"/>
        </w:rPr>
        <w:t xml:space="preserve"> esprit de synthès</w:t>
      </w:r>
      <w:r w:rsidR="00DD2244">
        <w:rPr>
          <w:rFonts w:ascii="Arial" w:hAnsi="Arial" w:cs="Arial"/>
        </w:rPr>
        <w:t xml:space="preserve">e, intelligence </w:t>
      </w:r>
      <w:r w:rsidR="00B0735B">
        <w:rPr>
          <w:rFonts w:ascii="Arial" w:hAnsi="Arial" w:cs="Arial"/>
        </w:rPr>
        <w:t>relationnelle</w:t>
      </w:r>
      <w:r w:rsidR="00DD2244">
        <w:rPr>
          <w:rFonts w:ascii="Arial" w:hAnsi="Arial" w:cs="Arial"/>
        </w:rPr>
        <w:t>, capacités d’analyse et de propositions</w:t>
      </w:r>
      <w:r w:rsidRPr="002869C7">
        <w:rPr>
          <w:rFonts w:ascii="Arial" w:hAnsi="Arial" w:cs="Arial"/>
        </w:rPr>
        <w:t xml:space="preserve"> </w:t>
      </w:r>
      <w:r w:rsidR="00AC5828">
        <w:rPr>
          <w:rFonts w:ascii="Arial" w:hAnsi="Arial" w:cs="Arial"/>
        </w:rPr>
        <w:t xml:space="preserve">vous </w:t>
      </w:r>
      <w:r w:rsidRPr="002869C7">
        <w:rPr>
          <w:rFonts w:ascii="Arial" w:hAnsi="Arial" w:cs="Arial"/>
        </w:rPr>
        <w:t>sont reconnus.</w:t>
      </w:r>
      <w:r w:rsidR="00AC5828">
        <w:rPr>
          <w:rFonts w:ascii="Arial" w:hAnsi="Arial" w:cs="Arial"/>
        </w:rPr>
        <w:t xml:space="preserve"> </w:t>
      </w:r>
      <w:r w:rsidR="00B75FAD">
        <w:rPr>
          <w:rFonts w:ascii="Arial" w:hAnsi="Arial" w:cs="Arial"/>
        </w:rPr>
        <w:t xml:space="preserve">Avec des qualités managériales avérées, </w:t>
      </w:r>
      <w:r w:rsidR="00AC5828">
        <w:rPr>
          <w:rFonts w:ascii="Arial" w:hAnsi="Arial" w:cs="Arial"/>
        </w:rPr>
        <w:t>vous</w:t>
      </w:r>
      <w:r w:rsidRPr="002869C7">
        <w:rPr>
          <w:rFonts w:ascii="Arial" w:hAnsi="Arial" w:cs="Arial"/>
        </w:rPr>
        <w:t xml:space="preserve"> apprécie</w:t>
      </w:r>
      <w:r w:rsidR="00AC5828">
        <w:rPr>
          <w:rFonts w:ascii="Arial" w:hAnsi="Arial" w:cs="Arial"/>
        </w:rPr>
        <w:t>z</w:t>
      </w:r>
      <w:r w:rsidR="00C67504">
        <w:rPr>
          <w:rFonts w:ascii="Arial" w:hAnsi="Arial" w:cs="Arial"/>
        </w:rPr>
        <w:t xml:space="preserve"> également</w:t>
      </w:r>
      <w:r w:rsidRPr="002869C7">
        <w:rPr>
          <w:rFonts w:ascii="Arial" w:hAnsi="Arial" w:cs="Arial"/>
        </w:rPr>
        <w:t xml:space="preserve"> le travail en équipe </w:t>
      </w:r>
      <w:r w:rsidR="00AC5828">
        <w:rPr>
          <w:rFonts w:ascii="Arial" w:hAnsi="Arial" w:cs="Arial"/>
        </w:rPr>
        <w:t>avec un goût prononcé pour le pilotage et la transversalité.</w:t>
      </w:r>
    </w:p>
    <w:p w:rsidR="00141CE5" w:rsidRDefault="00141CE5" w:rsidP="00424361">
      <w:pPr>
        <w:spacing w:after="200" w:line="276" w:lineRule="auto"/>
        <w:jc w:val="both"/>
        <w:rPr>
          <w:rFonts w:ascii="Arial" w:eastAsia="Times New Roman" w:hAnsi="Arial" w:cs="Arial"/>
          <w:sz w:val="4"/>
          <w:szCs w:val="4"/>
        </w:rPr>
      </w:pPr>
    </w:p>
    <w:p w:rsidR="00935BFD" w:rsidRDefault="00935BFD" w:rsidP="00424361">
      <w:pPr>
        <w:spacing w:after="200" w:line="276" w:lineRule="auto"/>
        <w:jc w:val="both"/>
        <w:rPr>
          <w:rFonts w:ascii="Arial" w:eastAsia="Times New Roman" w:hAnsi="Arial" w:cs="Arial"/>
          <w:sz w:val="4"/>
          <w:szCs w:val="4"/>
        </w:rPr>
      </w:pPr>
    </w:p>
    <w:p w:rsidR="00141CE5" w:rsidRDefault="00141CE5" w:rsidP="00424361">
      <w:pPr>
        <w:spacing w:after="200" w:line="276" w:lineRule="auto"/>
        <w:jc w:val="both"/>
        <w:rPr>
          <w:rFonts w:ascii="Arial" w:eastAsia="Times New Roman" w:hAnsi="Arial" w:cs="Arial"/>
          <w:sz w:val="4"/>
          <w:szCs w:val="4"/>
        </w:rPr>
      </w:pPr>
    </w:p>
    <w:p w:rsidR="00141CE5" w:rsidRDefault="00141CE5" w:rsidP="00424361">
      <w:pPr>
        <w:spacing w:after="200" w:line="276" w:lineRule="auto"/>
        <w:jc w:val="both"/>
        <w:rPr>
          <w:rFonts w:ascii="Arial" w:eastAsia="Times New Roman" w:hAnsi="Arial" w:cs="Arial"/>
          <w:sz w:val="4"/>
          <w:szCs w:val="4"/>
        </w:rPr>
      </w:pPr>
    </w:p>
    <w:p w:rsidR="00141CE5" w:rsidRPr="00424361" w:rsidRDefault="00141CE5" w:rsidP="00424361">
      <w:pPr>
        <w:spacing w:after="200" w:line="276" w:lineRule="auto"/>
        <w:jc w:val="both"/>
        <w:rPr>
          <w:rFonts w:ascii="Arial" w:eastAsia="Times New Roman" w:hAnsi="Arial" w:cs="Arial"/>
          <w:sz w:val="4"/>
          <w:szCs w:val="4"/>
        </w:rPr>
      </w:pPr>
    </w:p>
    <w:p w:rsidR="002817F2" w:rsidRDefault="00424361" w:rsidP="00141CE5">
      <w:pPr>
        <w:spacing w:after="200" w:line="276" w:lineRule="auto"/>
        <w:jc w:val="center"/>
      </w:pPr>
      <w:r w:rsidRPr="00424361">
        <w:rPr>
          <w:rFonts w:ascii="Arial" w:eastAsia="Times New Roman" w:hAnsi="Arial" w:cs="Arial"/>
          <w:sz w:val="20"/>
          <w:szCs w:val="20"/>
        </w:rPr>
        <w:t xml:space="preserve">Merci d’adresser votre candidature sous la référence </w:t>
      </w:r>
      <w:r w:rsidR="00AC5828">
        <w:rPr>
          <w:rFonts w:ascii="Arial" w:eastAsia="Times New Roman" w:hAnsi="Arial" w:cs="Arial"/>
          <w:sz w:val="20"/>
          <w:szCs w:val="20"/>
        </w:rPr>
        <w:t>10</w:t>
      </w:r>
      <w:r w:rsidRPr="00424361">
        <w:rPr>
          <w:rFonts w:ascii="Arial" w:eastAsia="Times New Roman" w:hAnsi="Arial" w:cs="Arial"/>
          <w:sz w:val="20"/>
          <w:szCs w:val="20"/>
        </w:rPr>
        <w:t>C</w:t>
      </w:r>
      <w:r w:rsidR="00AC5828">
        <w:rPr>
          <w:rFonts w:ascii="Arial" w:eastAsia="Times New Roman" w:hAnsi="Arial" w:cs="Arial"/>
          <w:sz w:val="20"/>
          <w:szCs w:val="20"/>
        </w:rPr>
        <w:t>31</w:t>
      </w:r>
      <w:r w:rsidR="005D3233">
        <w:rPr>
          <w:rFonts w:ascii="Arial" w:eastAsia="Times New Roman" w:hAnsi="Arial" w:cs="Arial"/>
          <w:sz w:val="20"/>
          <w:szCs w:val="20"/>
        </w:rPr>
        <w:t>1</w:t>
      </w:r>
      <w:r w:rsidRPr="00424361">
        <w:rPr>
          <w:rFonts w:ascii="Arial" w:eastAsia="Times New Roman" w:hAnsi="Arial" w:cs="Arial"/>
          <w:sz w:val="20"/>
          <w:szCs w:val="20"/>
        </w:rPr>
        <w:t xml:space="preserve"> par mail </w:t>
      </w:r>
      <w:hyperlink r:id="rId6" w:history="1">
        <w:r w:rsidR="00AC5828" w:rsidRPr="00172A7C">
          <w:rPr>
            <w:rStyle w:val="Lienhypertexte"/>
            <w:rFonts w:ascii="Arial" w:eastAsia="Times New Roman" w:hAnsi="Arial" w:cs="Arial"/>
            <w:sz w:val="20"/>
            <w:szCs w:val="20"/>
          </w:rPr>
          <w:t>contact@citea-consultants.fr</w:t>
        </w:r>
      </w:hyperlink>
      <w:r w:rsidRPr="00424361">
        <w:rPr>
          <w:rFonts w:ascii="Arial" w:eastAsia="Times New Roman" w:hAnsi="Arial" w:cs="Arial"/>
          <w:sz w:val="20"/>
          <w:szCs w:val="20"/>
        </w:rPr>
        <w:t xml:space="preserve">  ou par voie postale à </w:t>
      </w:r>
      <w:proofErr w:type="spellStart"/>
      <w:r w:rsidRPr="00424361">
        <w:rPr>
          <w:rFonts w:ascii="Arial" w:eastAsia="Times New Roman" w:hAnsi="Arial" w:cs="Arial"/>
          <w:sz w:val="20"/>
          <w:szCs w:val="20"/>
        </w:rPr>
        <w:t>Citéa</w:t>
      </w:r>
      <w:proofErr w:type="spellEnd"/>
      <w:r w:rsidRPr="00424361">
        <w:rPr>
          <w:rFonts w:ascii="Arial" w:eastAsia="Times New Roman" w:hAnsi="Arial" w:cs="Arial"/>
          <w:sz w:val="20"/>
          <w:szCs w:val="20"/>
        </w:rPr>
        <w:t xml:space="preserve"> Consultants, </w:t>
      </w:r>
      <w:r w:rsidR="00AC5828">
        <w:rPr>
          <w:rFonts w:ascii="Arial" w:eastAsia="Times New Roman" w:hAnsi="Arial" w:cs="Arial"/>
          <w:sz w:val="20"/>
          <w:szCs w:val="20"/>
        </w:rPr>
        <w:t>Antoine</w:t>
      </w:r>
      <w:r w:rsidRPr="00424361">
        <w:rPr>
          <w:rFonts w:ascii="Arial" w:eastAsia="Times New Roman" w:hAnsi="Arial" w:cs="Arial"/>
          <w:sz w:val="20"/>
          <w:szCs w:val="20"/>
        </w:rPr>
        <w:t xml:space="preserve"> </w:t>
      </w:r>
      <w:r w:rsidR="00AC5828">
        <w:rPr>
          <w:rFonts w:ascii="Arial" w:eastAsia="Times New Roman" w:hAnsi="Arial" w:cs="Arial"/>
          <w:sz w:val="20"/>
          <w:szCs w:val="20"/>
        </w:rPr>
        <w:t>Gimenez</w:t>
      </w:r>
      <w:r w:rsidRPr="00424361">
        <w:rPr>
          <w:rFonts w:ascii="Arial" w:eastAsia="Times New Roman" w:hAnsi="Arial" w:cs="Arial"/>
          <w:sz w:val="20"/>
          <w:szCs w:val="20"/>
        </w:rPr>
        <w:t>, 1, Cour du Havre CS 50101, 75008 Paris</w:t>
      </w:r>
    </w:p>
    <w:sectPr w:rsidR="002817F2" w:rsidSect="00D1782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66A" w:rsidRDefault="006D7860">
      <w:pPr>
        <w:spacing w:after="0" w:line="240" w:lineRule="auto"/>
      </w:pPr>
      <w:r>
        <w:separator/>
      </w:r>
    </w:p>
  </w:endnote>
  <w:endnote w:type="continuationSeparator" w:id="0">
    <w:p w:rsidR="0041266A" w:rsidRDefault="006D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66A" w:rsidRDefault="006D7860">
      <w:pPr>
        <w:spacing w:after="0" w:line="240" w:lineRule="auto"/>
      </w:pPr>
      <w:r>
        <w:separator/>
      </w:r>
    </w:p>
  </w:footnote>
  <w:footnote w:type="continuationSeparator" w:id="0">
    <w:p w:rsidR="0041266A" w:rsidRDefault="006D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0D" w:rsidRDefault="0042436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2173605</wp:posOffset>
          </wp:positionH>
          <wp:positionV relativeFrom="paragraph">
            <wp:posOffset>-132080</wp:posOffset>
          </wp:positionV>
          <wp:extent cx="1315720" cy="1035050"/>
          <wp:effectExtent l="0" t="0" r="0" b="0"/>
          <wp:wrapTight wrapText="bothSides">
            <wp:wrapPolygon edited="0">
              <wp:start x="2815" y="4771"/>
              <wp:lineTo x="938" y="6758"/>
              <wp:lineTo x="625" y="13914"/>
              <wp:lineTo x="1251" y="16299"/>
              <wp:lineTo x="20328" y="16299"/>
              <wp:lineTo x="20641" y="5566"/>
              <wp:lineTo x="8757" y="4771"/>
              <wp:lineTo x="2815" y="4771"/>
            </wp:wrapPolygon>
          </wp:wrapTight>
          <wp:docPr id="1" name="Image 1" descr="Citea-Consultants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tea-Consultants-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61"/>
    <w:rsid w:val="00055097"/>
    <w:rsid w:val="00057C58"/>
    <w:rsid w:val="000A0722"/>
    <w:rsid w:val="000D65E3"/>
    <w:rsid w:val="000E4590"/>
    <w:rsid w:val="001022B2"/>
    <w:rsid w:val="00141CE5"/>
    <w:rsid w:val="00170227"/>
    <w:rsid w:val="002433EB"/>
    <w:rsid w:val="00283C25"/>
    <w:rsid w:val="002869C7"/>
    <w:rsid w:val="002E4673"/>
    <w:rsid w:val="00326724"/>
    <w:rsid w:val="00377C79"/>
    <w:rsid w:val="003A49D7"/>
    <w:rsid w:val="004049DE"/>
    <w:rsid w:val="0041266A"/>
    <w:rsid w:val="00424361"/>
    <w:rsid w:val="00446940"/>
    <w:rsid w:val="004D1BA6"/>
    <w:rsid w:val="004E55A9"/>
    <w:rsid w:val="004F2829"/>
    <w:rsid w:val="00547E41"/>
    <w:rsid w:val="005C251D"/>
    <w:rsid w:val="005D3233"/>
    <w:rsid w:val="005E5AF7"/>
    <w:rsid w:val="00603B52"/>
    <w:rsid w:val="00606767"/>
    <w:rsid w:val="00625122"/>
    <w:rsid w:val="006B18DB"/>
    <w:rsid w:val="006B3D34"/>
    <w:rsid w:val="006D7860"/>
    <w:rsid w:val="00745C7E"/>
    <w:rsid w:val="00761041"/>
    <w:rsid w:val="00764D39"/>
    <w:rsid w:val="00775E63"/>
    <w:rsid w:val="007C46C6"/>
    <w:rsid w:val="008554C0"/>
    <w:rsid w:val="00935BFD"/>
    <w:rsid w:val="009432C8"/>
    <w:rsid w:val="00A64BD6"/>
    <w:rsid w:val="00A86624"/>
    <w:rsid w:val="00AC5828"/>
    <w:rsid w:val="00B0735B"/>
    <w:rsid w:val="00B75FAD"/>
    <w:rsid w:val="00C44492"/>
    <w:rsid w:val="00C67504"/>
    <w:rsid w:val="00D30B31"/>
    <w:rsid w:val="00D735E6"/>
    <w:rsid w:val="00DD2244"/>
    <w:rsid w:val="00DF28E5"/>
    <w:rsid w:val="00E65995"/>
    <w:rsid w:val="00E87D06"/>
    <w:rsid w:val="00E9539F"/>
    <w:rsid w:val="00EA37E1"/>
    <w:rsid w:val="00EA7947"/>
    <w:rsid w:val="00F00250"/>
    <w:rsid w:val="00F57459"/>
    <w:rsid w:val="00F7134F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863F"/>
  <w15:chartTrackingRefBased/>
  <w15:docId w15:val="{8706C319-9230-407D-9C30-5EB207C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55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4243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4243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E55A9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EA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37E1"/>
  </w:style>
  <w:style w:type="character" w:styleId="lev">
    <w:name w:val="Strong"/>
    <w:basedOn w:val="Policepardfaut"/>
    <w:uiPriority w:val="22"/>
    <w:qFormat/>
    <w:rsid w:val="008554C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8554C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AC58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itea-consultant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Méryl OFFROY</dc:creator>
  <cp:keywords/>
  <dc:description/>
  <cp:lastModifiedBy>Antoine GIMENEZ</cp:lastModifiedBy>
  <cp:revision>38</cp:revision>
  <cp:lastPrinted>2023-07-24T07:51:00Z</cp:lastPrinted>
  <dcterms:created xsi:type="dcterms:W3CDTF">2022-06-21T16:18:00Z</dcterms:created>
  <dcterms:modified xsi:type="dcterms:W3CDTF">2024-07-23T17:58:00Z</dcterms:modified>
</cp:coreProperties>
</file>