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D0DE" w14:textId="78A4AEB9" w:rsidR="00F14BF5" w:rsidRPr="001E5381" w:rsidRDefault="003C25B5" w:rsidP="004C7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 w:cs="Times New Roman"/>
          <w:b/>
          <w:lang w:val="fr-FR"/>
        </w:rPr>
      </w:pPr>
      <w:r w:rsidRPr="001E5381">
        <w:rPr>
          <w:rFonts w:ascii="Times New Roman" w:hAnsi="Times New Roman" w:cs="Times New Roman"/>
          <w:b/>
          <w:lang w:val="fr-FR"/>
        </w:rPr>
        <w:t xml:space="preserve">TD </w:t>
      </w:r>
      <w:r w:rsidR="008914D6">
        <w:rPr>
          <w:rFonts w:ascii="Times New Roman" w:hAnsi="Times New Roman" w:cs="Times New Roman"/>
          <w:b/>
          <w:lang w:val="fr-FR"/>
        </w:rPr>
        <w:t>4</w:t>
      </w:r>
      <w:r w:rsidR="00F14BF5" w:rsidRPr="001E5381">
        <w:rPr>
          <w:rFonts w:ascii="Times New Roman" w:hAnsi="Times New Roman" w:cs="Times New Roman"/>
          <w:b/>
          <w:lang w:val="fr-FR"/>
        </w:rPr>
        <w:t xml:space="preserve"> – </w:t>
      </w:r>
      <w:r w:rsidRPr="001E5381">
        <w:rPr>
          <w:rFonts w:ascii="Times New Roman" w:hAnsi="Times New Roman" w:cs="Times New Roman"/>
          <w:b/>
          <w:lang w:val="fr-FR"/>
        </w:rPr>
        <w:t>GEOGRAPHIE –</w:t>
      </w:r>
      <w:r w:rsidR="00F14BF5" w:rsidRPr="001E5381">
        <w:rPr>
          <w:rFonts w:ascii="Times New Roman" w:hAnsi="Times New Roman" w:cs="Times New Roman"/>
          <w:b/>
          <w:lang w:val="fr-FR"/>
        </w:rPr>
        <w:t xml:space="preserve"> </w:t>
      </w:r>
      <w:r w:rsidR="008914D6">
        <w:rPr>
          <w:rFonts w:ascii="Times New Roman" w:hAnsi="Times New Roman" w:cs="Times New Roman"/>
          <w:b/>
          <w:lang w:val="fr-FR"/>
        </w:rPr>
        <w:t>Se déplacer</w:t>
      </w:r>
    </w:p>
    <w:p w14:paraId="664B3B47" w14:textId="77777777" w:rsidR="00342F6B" w:rsidRPr="001E5381" w:rsidRDefault="00342F6B" w:rsidP="003A00F0">
      <w:pPr>
        <w:spacing w:line="240" w:lineRule="exact"/>
        <w:jc w:val="both"/>
        <w:rPr>
          <w:rFonts w:ascii="Times New Roman" w:hAnsi="Times New Roman" w:cs="Times New Roman"/>
          <w:b/>
          <w:lang w:val="fr-FR"/>
        </w:rPr>
      </w:pPr>
    </w:p>
    <w:p w14:paraId="0B2E9A4A" w14:textId="28675083" w:rsidR="00067681" w:rsidRDefault="00067681" w:rsidP="006342ED">
      <w:pPr>
        <w:spacing w:before="80" w:line="240" w:lineRule="exact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A</w:t>
      </w:r>
      <w:r w:rsidR="00137E33" w:rsidRPr="001E5381">
        <w:rPr>
          <w:rFonts w:ascii="Times New Roman" w:hAnsi="Times New Roman" w:cs="Times New Roman"/>
          <w:b/>
          <w:lang w:val="fr-FR"/>
        </w:rPr>
        <w:t xml:space="preserve">) </w:t>
      </w:r>
      <w:r w:rsidR="009E50F2" w:rsidRPr="001E5381">
        <w:rPr>
          <w:rFonts w:ascii="Times New Roman" w:hAnsi="Times New Roman" w:cs="Times New Roman"/>
          <w:b/>
          <w:lang w:val="fr-FR"/>
        </w:rPr>
        <w:t>L</w:t>
      </w:r>
      <w:r w:rsidR="00B328FD" w:rsidRPr="001E5381">
        <w:rPr>
          <w:rFonts w:ascii="Times New Roman" w:hAnsi="Times New Roman" w:cs="Times New Roman"/>
          <w:b/>
          <w:lang w:val="fr-FR"/>
        </w:rPr>
        <w:t>E THEME </w:t>
      </w:r>
      <w:r w:rsidR="006342ED">
        <w:rPr>
          <w:rFonts w:ascii="Times New Roman" w:hAnsi="Times New Roman" w:cs="Times New Roman"/>
          <w:b/>
          <w:lang w:val="fr-FR"/>
        </w:rPr>
        <w:t>« </w:t>
      </w:r>
      <w:r w:rsidR="00BA3BEA">
        <w:rPr>
          <w:rFonts w:ascii="Times New Roman" w:hAnsi="Times New Roman" w:cs="Times New Roman"/>
          <w:b/>
          <w:lang w:val="fr-FR"/>
        </w:rPr>
        <w:t>Se déplacer</w:t>
      </w:r>
      <w:r w:rsidR="006342ED">
        <w:rPr>
          <w:rFonts w:ascii="Times New Roman" w:hAnsi="Times New Roman" w:cs="Times New Roman"/>
          <w:b/>
          <w:lang w:val="fr-FR"/>
        </w:rPr>
        <w:t> » : les notions en jeu</w:t>
      </w:r>
    </w:p>
    <w:p w14:paraId="4A936CB3" w14:textId="0AAA1A5D" w:rsidR="00BA65B9" w:rsidRDefault="00BA65B9" w:rsidP="00A25A47">
      <w:pPr>
        <w:spacing w:before="80" w:line="240" w:lineRule="exact"/>
        <w:ind w:left="567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1) l’hypermobilité contemporaine (mobilité, réseau : flux, axes, pôles)</w:t>
      </w:r>
    </w:p>
    <w:p w14:paraId="7EDB3307" w14:textId="0BE7ECB0" w:rsidR="00BA65B9" w:rsidRDefault="00BA65B9" w:rsidP="00A25A47">
      <w:pPr>
        <w:spacing w:before="80" w:line="240" w:lineRule="exact"/>
        <w:ind w:left="567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2) les types de transports (inventaire)</w:t>
      </w:r>
    </w:p>
    <w:p w14:paraId="5B6FC43F" w14:textId="50E31D18" w:rsidR="00BA65B9" w:rsidRDefault="00BA65B9" w:rsidP="00A25A47">
      <w:pPr>
        <w:spacing w:before="80" w:line="240" w:lineRule="exact"/>
        <w:ind w:left="567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3) les enjeux liés au développement durable (notamment les nouvelles mobilités)</w:t>
      </w:r>
    </w:p>
    <w:p w14:paraId="7D5CA728" w14:textId="77777777" w:rsidR="00BA3BEA" w:rsidRDefault="00BA3BEA" w:rsidP="00342F6B">
      <w:pPr>
        <w:spacing w:line="240" w:lineRule="exact"/>
        <w:rPr>
          <w:rFonts w:ascii="Times New Roman" w:hAnsi="Times New Roman" w:cs="Times New Roman"/>
          <w:b/>
          <w:lang w:val="fr-FR"/>
        </w:rPr>
      </w:pPr>
    </w:p>
    <w:p w14:paraId="72F8AC3B" w14:textId="53299597" w:rsidR="00067681" w:rsidRDefault="00067681" w:rsidP="00342F6B">
      <w:pPr>
        <w:spacing w:line="240" w:lineRule="exact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Le programme de cycle 3 (consolidation)</w:t>
      </w:r>
    </w:p>
    <w:tbl>
      <w:tblPr>
        <w:tblW w:w="5000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556"/>
        <w:gridCol w:w="6070"/>
      </w:tblGrid>
      <w:tr w:rsidR="004F2F31" w:rsidRPr="00A65635" w14:paraId="60455FAF" w14:textId="77777777" w:rsidTr="00E7416E">
        <w:tc>
          <w:tcPr>
            <w:tcW w:w="962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3C2B32B7" w14:textId="77777777" w:rsidR="004F2F31" w:rsidRPr="00A65635" w:rsidRDefault="004F2F31" w:rsidP="00307F13">
            <w:pPr>
              <w:pStyle w:val="Corpsdetexte"/>
              <w:spacing w:after="0" w:line="240" w:lineRule="auto"/>
              <w:jc w:val="center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Classe de CM2</w:t>
            </w:r>
          </w:p>
        </w:tc>
      </w:tr>
      <w:tr w:rsidR="004F2F31" w:rsidRPr="00A65635" w14:paraId="06B0F031" w14:textId="77777777" w:rsidTr="00E7416E">
        <w:tc>
          <w:tcPr>
            <w:tcW w:w="355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6074A82B" w14:textId="77777777" w:rsidR="004F2F31" w:rsidRPr="00A65635" w:rsidRDefault="004F2F31" w:rsidP="00307F13">
            <w:pPr>
              <w:rPr>
                <w:rFonts w:ascii="Times New Roman" w:hAnsi="Times New Roman" w:cs="Calibri"/>
                <w:b/>
                <w:szCs w:val="20"/>
              </w:rPr>
            </w:pPr>
            <w:proofErr w:type="spellStart"/>
            <w:r w:rsidRPr="00A65635">
              <w:rPr>
                <w:rFonts w:ascii="Times New Roman" w:hAnsi="Times New Roman" w:cs="Calibri"/>
                <w:b/>
                <w:szCs w:val="20"/>
              </w:rPr>
              <w:t>Repères</w:t>
            </w:r>
            <w:proofErr w:type="spellEnd"/>
            <w:r w:rsidRPr="00A65635">
              <w:rPr>
                <w:rFonts w:ascii="Times New Roman" w:hAnsi="Times New Roman" w:cs="Calibri"/>
                <w:b/>
                <w:szCs w:val="20"/>
              </w:rPr>
              <w:t xml:space="preserve"> </w:t>
            </w:r>
            <w:proofErr w:type="spellStart"/>
            <w:r w:rsidRPr="00A65635">
              <w:rPr>
                <w:rFonts w:ascii="Times New Roman" w:hAnsi="Times New Roman" w:cs="Calibri"/>
                <w:b/>
                <w:szCs w:val="20"/>
              </w:rPr>
              <w:t>annuels</w:t>
            </w:r>
            <w:proofErr w:type="spellEnd"/>
            <w:r w:rsidRPr="00A65635">
              <w:rPr>
                <w:rFonts w:ascii="Times New Roman" w:hAnsi="Times New Roman" w:cs="Calibri"/>
                <w:b/>
                <w:szCs w:val="20"/>
              </w:rPr>
              <w:t xml:space="preserve"> de </w:t>
            </w:r>
            <w:proofErr w:type="spellStart"/>
            <w:r w:rsidRPr="00A65635">
              <w:rPr>
                <w:rFonts w:ascii="Times New Roman" w:hAnsi="Times New Roman" w:cs="Calibri"/>
                <w:b/>
                <w:szCs w:val="20"/>
              </w:rPr>
              <w:t>programmation</w:t>
            </w:r>
            <w:proofErr w:type="spellEnd"/>
          </w:p>
        </w:tc>
        <w:tc>
          <w:tcPr>
            <w:tcW w:w="60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76647387" w14:textId="77777777" w:rsidR="004F2F31" w:rsidRPr="00A65635" w:rsidRDefault="004F2F31" w:rsidP="00307F13">
            <w:pPr>
              <w:pStyle w:val="Corpsdetexte"/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 xml:space="preserve">Démarches et </w:t>
            </w:r>
            <w:proofErr w:type="spellStart"/>
            <w:r w:rsidRPr="00A65635">
              <w:rPr>
                <w:rFonts w:cs="Calibri"/>
                <w:b/>
                <w:szCs w:val="20"/>
              </w:rPr>
              <w:t>contenus</w:t>
            </w:r>
            <w:proofErr w:type="spellEnd"/>
            <w:r w:rsidRPr="00A65635">
              <w:rPr>
                <w:rFonts w:cs="Calibri"/>
                <w:b/>
                <w:szCs w:val="20"/>
              </w:rPr>
              <w:t xml:space="preserve"> </w:t>
            </w:r>
            <w:proofErr w:type="spellStart"/>
            <w:r w:rsidRPr="00A65635">
              <w:rPr>
                <w:rFonts w:cs="Calibri"/>
                <w:b/>
                <w:szCs w:val="20"/>
              </w:rPr>
              <w:t>d’enseignement</w:t>
            </w:r>
            <w:proofErr w:type="spellEnd"/>
          </w:p>
        </w:tc>
      </w:tr>
      <w:tr w:rsidR="004F2F31" w:rsidRPr="00A67A14" w14:paraId="22F776BF" w14:textId="77777777" w:rsidTr="00E7416E">
        <w:tc>
          <w:tcPr>
            <w:tcW w:w="355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4CFB3BE0" w14:textId="77777777" w:rsidR="004F2F31" w:rsidRPr="00A65635" w:rsidRDefault="004F2F31" w:rsidP="00FF4730">
            <w:pPr>
              <w:rPr>
                <w:rFonts w:ascii="Times New Roman" w:hAnsi="Times New Roman" w:cs="Calibri"/>
                <w:b/>
                <w:szCs w:val="20"/>
              </w:rPr>
            </w:pPr>
          </w:p>
          <w:p w14:paraId="5D34E36E" w14:textId="77777777" w:rsidR="004F2F31" w:rsidRPr="00A65635" w:rsidRDefault="004F2F31" w:rsidP="00307F13">
            <w:pPr>
              <w:jc w:val="center"/>
              <w:rPr>
                <w:rFonts w:ascii="Times New Roman" w:hAnsi="Times New Roman" w:cs="Calibri"/>
                <w:b/>
                <w:szCs w:val="20"/>
              </w:rPr>
            </w:pPr>
            <w:proofErr w:type="spellStart"/>
            <w:r w:rsidRPr="00A65635">
              <w:rPr>
                <w:rFonts w:ascii="Times New Roman" w:hAnsi="Times New Roman" w:cs="Calibri"/>
                <w:b/>
                <w:szCs w:val="20"/>
              </w:rPr>
              <w:t>Thème</w:t>
            </w:r>
            <w:proofErr w:type="spellEnd"/>
            <w:r w:rsidRPr="00A65635">
              <w:rPr>
                <w:rFonts w:ascii="Times New Roman" w:hAnsi="Times New Roman" w:cs="Calibri"/>
                <w:b/>
                <w:szCs w:val="20"/>
              </w:rPr>
              <w:t xml:space="preserve"> 1</w:t>
            </w:r>
          </w:p>
          <w:p w14:paraId="5105D1BF" w14:textId="77777777" w:rsidR="004F2F31" w:rsidRPr="00067681" w:rsidRDefault="004F2F31" w:rsidP="00307F13">
            <w:pPr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067681">
              <w:rPr>
                <w:rFonts w:ascii="Times New Roman" w:hAnsi="Times New Roman" w:cs="Calibri"/>
                <w:b/>
                <w:sz w:val="28"/>
                <w:szCs w:val="28"/>
              </w:rPr>
              <w:t xml:space="preserve">Se </w:t>
            </w:r>
            <w:proofErr w:type="spellStart"/>
            <w:r w:rsidRPr="00067681">
              <w:rPr>
                <w:rFonts w:ascii="Times New Roman" w:hAnsi="Times New Roman" w:cs="Calibri"/>
                <w:b/>
                <w:sz w:val="28"/>
                <w:szCs w:val="28"/>
              </w:rPr>
              <w:t>déplacer</w:t>
            </w:r>
            <w:proofErr w:type="spellEnd"/>
          </w:p>
          <w:p w14:paraId="674C5D9B" w14:textId="77777777" w:rsidR="004F2F31" w:rsidRPr="00A65635" w:rsidRDefault="004F2F31" w:rsidP="00307F13">
            <w:pPr>
              <w:pStyle w:val="Corpsdetexte"/>
              <w:tabs>
                <w:tab w:val="left" w:pos="3147"/>
              </w:tabs>
              <w:spacing w:after="0" w:line="240" w:lineRule="auto"/>
              <w:rPr>
                <w:rFonts w:cs="Calibri"/>
                <w:szCs w:val="20"/>
              </w:rPr>
            </w:pPr>
          </w:p>
          <w:p w14:paraId="77AFFF9D" w14:textId="77777777" w:rsidR="004F2F31" w:rsidRPr="004F2F31" w:rsidRDefault="004F2F31" w:rsidP="00FF4730">
            <w:pPr>
              <w:widowControl w:val="0"/>
              <w:numPr>
                <w:ilvl w:val="0"/>
                <w:numId w:val="4"/>
              </w:numPr>
              <w:tabs>
                <w:tab w:val="left" w:pos="7496"/>
              </w:tabs>
              <w:suppressAutoHyphens/>
              <w:ind w:left="0" w:firstLine="0"/>
              <w:jc w:val="both"/>
              <w:rPr>
                <w:rFonts w:ascii="Times New Roman" w:hAnsi="Times New Roman" w:cs="Calibri"/>
                <w:szCs w:val="20"/>
                <w:lang w:val="fr-FR"/>
              </w:rPr>
            </w:pPr>
            <w:r w:rsidRPr="004F2F31">
              <w:rPr>
                <w:rFonts w:ascii="Times New Roman" w:hAnsi="Times New Roman" w:cs="Calibri"/>
                <w:szCs w:val="20"/>
                <w:lang w:val="fr-FR"/>
              </w:rPr>
              <w:t xml:space="preserve">Se déplacer </w:t>
            </w:r>
            <w:r w:rsidRPr="00067681">
              <w:rPr>
                <w:rFonts w:ascii="Times New Roman" w:hAnsi="Times New Roman" w:cs="Calibri"/>
                <w:b/>
                <w:bCs/>
                <w:szCs w:val="20"/>
                <w:lang w:val="fr-FR"/>
              </w:rPr>
              <w:t>au quotidien</w:t>
            </w:r>
            <w:r w:rsidRPr="004F2F31">
              <w:rPr>
                <w:rFonts w:ascii="Times New Roman" w:hAnsi="Times New Roman" w:cs="Calibri"/>
                <w:szCs w:val="20"/>
                <w:lang w:val="fr-FR"/>
              </w:rPr>
              <w:t xml:space="preserve"> en France.</w:t>
            </w:r>
          </w:p>
          <w:p w14:paraId="35EE10FD" w14:textId="77777777" w:rsidR="004F2F31" w:rsidRPr="004F2F31" w:rsidRDefault="004F2F31" w:rsidP="00FF4730">
            <w:pPr>
              <w:widowControl w:val="0"/>
              <w:numPr>
                <w:ilvl w:val="0"/>
                <w:numId w:val="4"/>
              </w:numPr>
              <w:tabs>
                <w:tab w:val="left" w:pos="7496"/>
              </w:tabs>
              <w:suppressAutoHyphens/>
              <w:ind w:left="0" w:firstLine="0"/>
              <w:jc w:val="both"/>
              <w:rPr>
                <w:rFonts w:ascii="Times New Roman" w:hAnsi="Times New Roman" w:cs="Calibri"/>
                <w:szCs w:val="20"/>
                <w:shd w:val="clear" w:color="auto" w:fill="FFFFFF"/>
                <w:lang w:val="fr-FR"/>
              </w:rPr>
            </w:pPr>
            <w:r w:rsidRPr="004F2F31">
              <w:rPr>
                <w:rFonts w:ascii="Times New Roman" w:hAnsi="Times New Roman" w:cs="Calibri"/>
                <w:szCs w:val="20"/>
                <w:lang w:val="fr-FR"/>
              </w:rPr>
              <w:t>Se déplacer au quotidien dans un autre lieu du monde.</w:t>
            </w:r>
          </w:p>
          <w:p w14:paraId="0CDA1A5C" w14:textId="4B56ADD1" w:rsidR="004F2F31" w:rsidRPr="00067681" w:rsidRDefault="004F2F31" w:rsidP="00307F13">
            <w:pPr>
              <w:widowControl w:val="0"/>
              <w:numPr>
                <w:ilvl w:val="0"/>
                <w:numId w:val="4"/>
              </w:numPr>
              <w:tabs>
                <w:tab w:val="left" w:pos="7496"/>
              </w:tabs>
              <w:suppressAutoHyphens/>
              <w:ind w:left="0" w:firstLine="0"/>
              <w:jc w:val="both"/>
              <w:rPr>
                <w:rFonts w:ascii="Times New Roman" w:hAnsi="Times New Roman" w:cs="Calibri"/>
                <w:szCs w:val="20"/>
                <w:shd w:val="clear" w:color="auto" w:fill="FFFFFF"/>
                <w:lang w:val="fr-FR"/>
              </w:rPr>
            </w:pPr>
            <w:r w:rsidRPr="004F2F31">
              <w:rPr>
                <w:rFonts w:ascii="Times New Roman" w:hAnsi="Times New Roman" w:cs="Calibri"/>
                <w:szCs w:val="20"/>
                <w:shd w:val="clear" w:color="auto" w:fill="FFFFFF"/>
                <w:lang w:val="fr-FR"/>
              </w:rPr>
              <w:t xml:space="preserve">Se déplacer de ville en ville, </w:t>
            </w:r>
            <w:r w:rsidRPr="00067681">
              <w:rPr>
                <w:rFonts w:ascii="Times New Roman" w:hAnsi="Times New Roman" w:cs="Calibri"/>
                <w:b/>
                <w:bCs/>
                <w:szCs w:val="20"/>
                <w:shd w:val="clear" w:color="auto" w:fill="FFFFFF"/>
                <w:lang w:val="fr-FR"/>
              </w:rPr>
              <w:t>en France, en Europe et dans le monde</w:t>
            </w:r>
            <w:r w:rsidRPr="004F2F31">
              <w:rPr>
                <w:rFonts w:ascii="Times New Roman" w:hAnsi="Times New Roman" w:cs="Calibri"/>
                <w:szCs w:val="20"/>
                <w:shd w:val="clear" w:color="auto" w:fill="FFFFFF"/>
                <w:lang w:val="fr-FR"/>
              </w:rPr>
              <w:t>.</w:t>
            </w:r>
          </w:p>
        </w:tc>
        <w:tc>
          <w:tcPr>
            <w:tcW w:w="60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2631F63E" w14:textId="77777777" w:rsidR="004F2F31" w:rsidRPr="004F2F31" w:rsidRDefault="004F2F31" w:rsidP="00307F13">
            <w:pPr>
              <w:pStyle w:val="Corpsdetexte"/>
              <w:spacing w:after="0" w:line="240" w:lineRule="auto"/>
              <w:rPr>
                <w:rFonts w:cs="Calibri"/>
                <w:szCs w:val="20"/>
                <w:lang w:val="fr-FR"/>
              </w:rPr>
            </w:pPr>
          </w:p>
          <w:p w14:paraId="65C0728D" w14:textId="77777777" w:rsidR="004F2F31" w:rsidRPr="004F2F31" w:rsidRDefault="004F2F31" w:rsidP="00FF4730">
            <w:pPr>
              <w:pStyle w:val="Corpsdetexte"/>
              <w:spacing w:after="0" w:line="240" w:lineRule="auto"/>
              <w:jc w:val="both"/>
              <w:rPr>
                <w:rFonts w:cs="Calibri"/>
                <w:szCs w:val="20"/>
                <w:lang w:val="fr-FR"/>
              </w:rPr>
            </w:pPr>
            <w:r w:rsidRPr="004F2F31">
              <w:rPr>
                <w:rFonts w:cs="Calibri"/>
                <w:szCs w:val="20"/>
                <w:lang w:val="fr-FR"/>
              </w:rPr>
              <w:t xml:space="preserve">Les thèmes traités en CM1 ont introduit l’importance des déplacements. En s’appuyant sur les exemples de mobilité déjà abordés et en proposant de nouvelles situations, on étudie </w:t>
            </w:r>
            <w:r w:rsidRPr="00BA65B9">
              <w:rPr>
                <w:rFonts w:cs="Calibri"/>
                <w:b/>
                <w:bCs/>
                <w:color w:val="0432FF"/>
                <w:szCs w:val="20"/>
                <w:lang w:val="fr-FR"/>
              </w:rPr>
              <w:t>les modes et réseaux de transport utilisés par les habitants dans leur quotidien ou dans des déplacements plus lointains</w:t>
            </w:r>
            <w:r w:rsidRPr="00BA65B9">
              <w:rPr>
                <w:rFonts w:cs="Calibri"/>
                <w:b/>
                <w:bCs/>
                <w:szCs w:val="20"/>
                <w:lang w:val="fr-FR"/>
              </w:rPr>
              <w:t>.</w:t>
            </w:r>
            <w:r w:rsidRPr="004F2F31">
              <w:rPr>
                <w:rFonts w:cs="Calibri"/>
                <w:szCs w:val="20"/>
                <w:lang w:val="fr-FR"/>
              </w:rPr>
              <w:t xml:space="preserve"> L’élève découvre aussi les aménagements liés aux infrastructures de communication. On étudie différents </w:t>
            </w:r>
            <w:r w:rsidRPr="00BA65B9">
              <w:rPr>
                <w:rFonts w:cs="Calibri"/>
                <w:b/>
                <w:bCs/>
                <w:color w:val="0432FF"/>
                <w:szCs w:val="20"/>
                <w:lang w:val="fr-FR"/>
              </w:rPr>
              <w:t>types de mobilités</w:t>
            </w:r>
            <w:r w:rsidRPr="00067681">
              <w:rPr>
                <w:rFonts w:cs="Calibri"/>
                <w:color w:val="0432FF"/>
                <w:szCs w:val="20"/>
                <w:lang w:val="fr-FR"/>
              </w:rPr>
              <w:t xml:space="preserve"> </w:t>
            </w:r>
            <w:r w:rsidRPr="004F2F31">
              <w:rPr>
                <w:rFonts w:cs="Calibri"/>
                <w:szCs w:val="20"/>
                <w:lang w:val="fr-FR"/>
              </w:rPr>
              <w:t xml:space="preserve">et on dégage des enjeux de </w:t>
            </w:r>
            <w:r w:rsidRPr="00BA65B9">
              <w:rPr>
                <w:rFonts w:cs="Calibri"/>
                <w:b/>
                <w:bCs/>
                <w:color w:val="0432FF"/>
                <w:szCs w:val="20"/>
                <w:lang w:val="fr-FR"/>
              </w:rPr>
              <w:t>nouvelles formes de mobilités</w:t>
            </w:r>
            <w:r w:rsidRPr="004F2F31">
              <w:rPr>
                <w:rFonts w:cs="Calibri"/>
                <w:szCs w:val="20"/>
                <w:lang w:val="fr-FR"/>
              </w:rPr>
              <w:t xml:space="preserve">. </w:t>
            </w:r>
          </w:p>
        </w:tc>
      </w:tr>
    </w:tbl>
    <w:p w14:paraId="74E1AC08" w14:textId="1C9604C0" w:rsidR="008914D6" w:rsidRPr="008914D6" w:rsidRDefault="008914D6" w:rsidP="008914D6">
      <w:pPr>
        <w:spacing w:before="120" w:line="240" w:lineRule="exact"/>
        <w:rPr>
          <w:rFonts w:ascii="Times New Roman" w:hAnsi="Times New Roman"/>
          <w:b/>
          <w:sz w:val="26"/>
          <w:szCs w:val="26"/>
          <w:u w:val="single"/>
          <w:lang w:val="fr-FR"/>
        </w:rPr>
      </w:pPr>
      <w:r w:rsidRPr="008914D6">
        <w:rPr>
          <w:rFonts w:ascii="Times New Roman" w:hAnsi="Times New Roman"/>
          <w:b/>
          <w:sz w:val="26"/>
          <w:szCs w:val="26"/>
          <w:u w:val="single"/>
          <w:lang w:val="fr-FR"/>
        </w:rPr>
        <w:t>Ressources d’accompagnement 2016</w:t>
      </w:r>
      <w:r w:rsidR="00067681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(extrait de la fiche disponible sur EDUSCOL)</w:t>
      </w:r>
    </w:p>
    <w:p w14:paraId="1091B27C" w14:textId="314392D2" w:rsidR="008914D6" w:rsidRPr="008914D6" w:rsidRDefault="00966C74" w:rsidP="00A25A47">
      <w:pPr>
        <w:spacing w:before="100" w:line="280" w:lineRule="exact"/>
        <w:ind w:left="567"/>
        <w:jc w:val="both"/>
        <w:rPr>
          <w:lang w:val="fr-FR"/>
        </w:rPr>
      </w:pPr>
      <w:r w:rsidRPr="00966C74">
        <w:rPr>
          <w:lang w:val="fr-FR"/>
        </w:rPr>
        <w:sym w:font="Wingdings" w:char="F0E0"/>
      </w:r>
      <w:r w:rsidR="008914D6" w:rsidRPr="008914D6">
        <w:rPr>
          <w:lang w:val="fr-FR"/>
        </w:rPr>
        <w:t xml:space="preserve"> Travailler sur la </w:t>
      </w:r>
      <w:r w:rsidR="008914D6" w:rsidRPr="002B34D5">
        <w:rPr>
          <w:b/>
          <w:bCs/>
          <w:lang w:val="fr-FR"/>
        </w:rPr>
        <w:t>mobilité</w:t>
      </w:r>
      <w:r w:rsidR="008914D6" w:rsidRPr="008914D6">
        <w:rPr>
          <w:lang w:val="fr-FR"/>
        </w:rPr>
        <w:t xml:space="preserve"> des individus</w:t>
      </w:r>
    </w:p>
    <w:p w14:paraId="4078F106" w14:textId="63D41DD7" w:rsidR="008914D6" w:rsidRPr="008914D6" w:rsidRDefault="00966C74" w:rsidP="00A25A47">
      <w:pPr>
        <w:spacing w:before="100" w:line="280" w:lineRule="exact"/>
        <w:ind w:left="567"/>
        <w:jc w:val="both"/>
        <w:rPr>
          <w:lang w:val="fr-FR"/>
        </w:rPr>
      </w:pPr>
      <w:r w:rsidRPr="00966C74">
        <w:rPr>
          <w:b/>
          <w:lang w:val="fr-FR"/>
        </w:rPr>
        <w:sym w:font="Wingdings" w:char="F0E0"/>
      </w:r>
      <w:r w:rsidR="008914D6" w:rsidRPr="008914D6">
        <w:rPr>
          <w:b/>
          <w:lang w:val="fr-FR"/>
        </w:rPr>
        <w:t xml:space="preserve"> </w:t>
      </w:r>
      <w:r w:rsidR="00215C20">
        <w:rPr>
          <w:bCs/>
          <w:lang w:val="fr-FR"/>
        </w:rPr>
        <w:t xml:space="preserve">Aborder les </w:t>
      </w:r>
      <w:r w:rsidR="00215C20">
        <w:rPr>
          <w:b/>
          <w:lang w:val="fr-FR"/>
        </w:rPr>
        <w:t>n</w:t>
      </w:r>
      <w:r w:rsidR="008914D6" w:rsidRPr="008914D6">
        <w:rPr>
          <w:b/>
          <w:lang w:val="fr-FR"/>
        </w:rPr>
        <w:t>otions</w:t>
      </w:r>
      <w:r w:rsidR="008914D6" w:rsidRPr="008914D6">
        <w:rPr>
          <w:lang w:val="fr-FR"/>
        </w:rPr>
        <w:t xml:space="preserve"> de </w:t>
      </w:r>
      <w:r w:rsidR="008914D6" w:rsidRPr="008914D6">
        <w:rPr>
          <w:b/>
          <w:lang w:val="fr-FR"/>
        </w:rPr>
        <w:t>distance</w:t>
      </w:r>
      <w:r w:rsidR="008914D6" w:rsidRPr="008914D6">
        <w:rPr>
          <w:lang w:val="fr-FR"/>
        </w:rPr>
        <w:t xml:space="preserve">, de moyens et </w:t>
      </w:r>
      <w:r w:rsidR="008914D6" w:rsidRPr="002B34D5">
        <w:rPr>
          <w:bCs/>
          <w:lang w:val="fr-FR"/>
        </w:rPr>
        <w:t>d’</w:t>
      </w:r>
      <w:r w:rsidR="008914D6" w:rsidRPr="008914D6">
        <w:rPr>
          <w:b/>
          <w:lang w:val="fr-FR"/>
        </w:rPr>
        <w:t>infrastructures de transport</w:t>
      </w:r>
      <w:r w:rsidR="008914D6" w:rsidRPr="008914D6">
        <w:rPr>
          <w:lang w:val="fr-FR"/>
        </w:rPr>
        <w:t xml:space="preserve">, de </w:t>
      </w:r>
      <w:r w:rsidR="008914D6" w:rsidRPr="008914D6">
        <w:rPr>
          <w:b/>
          <w:lang w:val="fr-FR"/>
        </w:rPr>
        <w:t>réseaux</w:t>
      </w:r>
      <w:r w:rsidR="008914D6" w:rsidRPr="008914D6">
        <w:rPr>
          <w:lang w:val="fr-FR"/>
        </w:rPr>
        <w:t xml:space="preserve"> (flux, axes), de </w:t>
      </w:r>
      <w:r w:rsidR="008914D6" w:rsidRPr="008914D6">
        <w:rPr>
          <w:b/>
          <w:lang w:val="fr-FR"/>
        </w:rPr>
        <w:t>migrations</w:t>
      </w:r>
    </w:p>
    <w:p w14:paraId="7AC352EF" w14:textId="1FDF340B" w:rsidR="008914D6" w:rsidRPr="008914D6" w:rsidRDefault="00966C74" w:rsidP="00A25A47">
      <w:pPr>
        <w:spacing w:before="100" w:line="280" w:lineRule="exact"/>
        <w:ind w:left="567"/>
        <w:jc w:val="both"/>
        <w:rPr>
          <w:lang w:val="fr-FR"/>
        </w:rPr>
      </w:pPr>
      <w:r w:rsidRPr="00966C74">
        <w:rPr>
          <w:b/>
          <w:lang w:val="fr-FR"/>
        </w:rPr>
        <w:sym w:font="Wingdings" w:char="F0E0"/>
      </w:r>
      <w:r>
        <w:rPr>
          <w:b/>
          <w:lang w:val="fr-FR"/>
        </w:rPr>
        <w:t xml:space="preserve"> </w:t>
      </w:r>
      <w:r>
        <w:rPr>
          <w:bCs/>
          <w:lang w:val="fr-FR"/>
        </w:rPr>
        <w:t xml:space="preserve">Prendre en compte </w:t>
      </w:r>
      <w:r w:rsidRPr="00966C74">
        <w:rPr>
          <w:b/>
          <w:lang w:val="fr-FR"/>
        </w:rPr>
        <w:t>d</w:t>
      </w:r>
      <w:r w:rsidR="008914D6" w:rsidRPr="00966C74">
        <w:rPr>
          <w:b/>
          <w:lang w:val="fr-FR"/>
        </w:rPr>
        <w:t>e</w:t>
      </w:r>
      <w:r w:rsidR="008914D6" w:rsidRPr="008914D6">
        <w:rPr>
          <w:b/>
          <w:lang w:val="fr-FR"/>
        </w:rPr>
        <w:t>ux échelles </w:t>
      </w:r>
      <w:r w:rsidR="008914D6" w:rsidRPr="008914D6">
        <w:rPr>
          <w:lang w:val="fr-FR"/>
        </w:rPr>
        <w:t xml:space="preserve">: </w:t>
      </w:r>
    </w:p>
    <w:p w14:paraId="3251A046" w14:textId="2D8DCCDA" w:rsidR="008914D6" w:rsidRPr="008914D6" w:rsidRDefault="008914D6" w:rsidP="00A25A47">
      <w:pPr>
        <w:spacing w:before="100" w:line="280" w:lineRule="exact"/>
        <w:ind w:left="567" w:firstLine="426"/>
        <w:jc w:val="both"/>
        <w:rPr>
          <w:lang w:val="fr-FR"/>
        </w:rPr>
      </w:pPr>
      <w:r w:rsidRPr="008914D6">
        <w:rPr>
          <w:lang w:val="fr-FR"/>
        </w:rPr>
        <w:t xml:space="preserve">- le déplacement des individus </w:t>
      </w:r>
      <w:r w:rsidRPr="008914D6">
        <w:rPr>
          <w:b/>
          <w:lang w:val="fr-FR"/>
        </w:rPr>
        <w:t>au quotidien</w:t>
      </w:r>
      <w:r w:rsidRPr="008914D6">
        <w:rPr>
          <w:lang w:val="fr-FR"/>
        </w:rPr>
        <w:t xml:space="preserve"> (en France, dans un autre lieu du monde</w:t>
      </w:r>
      <w:r w:rsidR="002B34D5">
        <w:rPr>
          <w:lang w:val="fr-FR"/>
        </w:rPr>
        <w:t xml:space="preserve"> dans une perspective comparative</w:t>
      </w:r>
      <w:r w:rsidRPr="008914D6">
        <w:rPr>
          <w:lang w:val="fr-FR"/>
        </w:rPr>
        <w:t>)</w:t>
      </w:r>
    </w:p>
    <w:p w14:paraId="0BD84497" w14:textId="271CC3CE" w:rsidR="008914D6" w:rsidRPr="008914D6" w:rsidRDefault="008914D6" w:rsidP="00A25A47">
      <w:pPr>
        <w:spacing w:before="100" w:line="280" w:lineRule="exact"/>
        <w:ind w:left="567" w:firstLine="426"/>
        <w:jc w:val="both"/>
        <w:rPr>
          <w:lang w:val="fr-FR"/>
        </w:rPr>
      </w:pPr>
      <w:r w:rsidRPr="008914D6">
        <w:rPr>
          <w:lang w:val="fr-FR"/>
        </w:rPr>
        <w:t xml:space="preserve">- les déplacements </w:t>
      </w:r>
      <w:r w:rsidRPr="008914D6">
        <w:rPr>
          <w:b/>
          <w:lang w:val="fr-FR"/>
        </w:rPr>
        <w:t>hors-quotidien</w:t>
      </w:r>
      <w:r w:rsidR="00A25A47">
        <w:rPr>
          <w:lang w:val="fr-FR"/>
        </w:rPr>
        <w:t xml:space="preserve">, </w:t>
      </w:r>
      <w:r w:rsidRPr="008914D6">
        <w:rPr>
          <w:lang w:val="fr-FR"/>
        </w:rPr>
        <w:t>incluant le tourisme et les migrations</w:t>
      </w:r>
      <w:r w:rsidR="00A25A47">
        <w:rPr>
          <w:lang w:val="fr-FR"/>
        </w:rPr>
        <w:t>,</w:t>
      </w:r>
      <w:r w:rsidRPr="008914D6">
        <w:rPr>
          <w:lang w:val="fr-FR"/>
        </w:rPr>
        <w:t xml:space="preserve"> mobilisant différentes échelles (France, Europe, monde) et privilégiant les liaisons de ville en ville</w:t>
      </w:r>
    </w:p>
    <w:p w14:paraId="02CC12D4" w14:textId="7756076B" w:rsidR="008914D6" w:rsidRPr="008914D6" w:rsidRDefault="008914D6" w:rsidP="008914D6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ind w:left="-142" w:right="-147"/>
        <w:jc w:val="both"/>
        <w:rPr>
          <w:b/>
          <w:sz w:val="26"/>
          <w:szCs w:val="26"/>
          <w:lang w:val="fr-FR"/>
        </w:rPr>
      </w:pPr>
      <w:r w:rsidRPr="008914D6">
        <w:rPr>
          <w:b/>
          <w:sz w:val="26"/>
          <w:szCs w:val="26"/>
          <w:lang w:val="fr-FR"/>
        </w:rPr>
        <w:t>PROBLEMATIQUE</w:t>
      </w:r>
      <w:r w:rsidR="00966C74">
        <w:rPr>
          <w:b/>
          <w:sz w:val="26"/>
          <w:szCs w:val="26"/>
          <w:lang w:val="fr-FR"/>
        </w:rPr>
        <w:t xml:space="preserve"> EDUSCOL</w:t>
      </w:r>
      <w:r w:rsidRPr="008914D6">
        <w:rPr>
          <w:b/>
          <w:sz w:val="26"/>
          <w:szCs w:val="26"/>
          <w:lang w:val="fr-FR"/>
        </w:rPr>
        <w:t xml:space="preserve"> : </w:t>
      </w:r>
      <w:r w:rsidRPr="008914D6">
        <w:rPr>
          <w:sz w:val="26"/>
          <w:szCs w:val="26"/>
          <w:lang w:val="fr-FR"/>
        </w:rPr>
        <w:t xml:space="preserve">quels sont les </w:t>
      </w:r>
      <w:r w:rsidRPr="008914D6">
        <w:rPr>
          <w:b/>
          <w:sz w:val="26"/>
          <w:szCs w:val="26"/>
          <w:lang w:val="fr-FR"/>
        </w:rPr>
        <w:t>motifs</w:t>
      </w:r>
      <w:r w:rsidRPr="008914D6">
        <w:rPr>
          <w:sz w:val="26"/>
          <w:szCs w:val="26"/>
          <w:lang w:val="fr-FR"/>
        </w:rPr>
        <w:t xml:space="preserve">, les </w:t>
      </w:r>
      <w:r w:rsidRPr="008914D6">
        <w:rPr>
          <w:b/>
          <w:sz w:val="26"/>
          <w:szCs w:val="26"/>
          <w:lang w:val="fr-FR"/>
        </w:rPr>
        <w:t>modes</w:t>
      </w:r>
      <w:r w:rsidRPr="008914D6">
        <w:rPr>
          <w:sz w:val="26"/>
          <w:szCs w:val="26"/>
          <w:lang w:val="fr-FR"/>
        </w:rPr>
        <w:t xml:space="preserve"> et les </w:t>
      </w:r>
      <w:r w:rsidRPr="008914D6">
        <w:rPr>
          <w:b/>
          <w:sz w:val="26"/>
          <w:szCs w:val="26"/>
          <w:lang w:val="fr-FR"/>
        </w:rPr>
        <w:t>contraintes</w:t>
      </w:r>
      <w:r w:rsidRPr="008914D6">
        <w:rPr>
          <w:sz w:val="26"/>
          <w:szCs w:val="26"/>
          <w:lang w:val="fr-FR"/>
        </w:rPr>
        <w:t xml:space="preserve"> de </w:t>
      </w:r>
      <w:r w:rsidRPr="008914D6">
        <w:rPr>
          <w:b/>
          <w:sz w:val="26"/>
          <w:szCs w:val="26"/>
          <w:lang w:val="fr-FR"/>
        </w:rPr>
        <w:t xml:space="preserve">déplacements </w:t>
      </w:r>
      <w:r w:rsidRPr="008914D6">
        <w:rPr>
          <w:sz w:val="26"/>
          <w:szCs w:val="26"/>
          <w:lang w:val="fr-FR"/>
        </w:rPr>
        <w:t>pour les</w:t>
      </w:r>
      <w:r w:rsidRPr="008914D6">
        <w:rPr>
          <w:b/>
          <w:sz w:val="26"/>
          <w:szCs w:val="26"/>
          <w:lang w:val="fr-FR"/>
        </w:rPr>
        <w:t xml:space="preserve"> individus, </w:t>
      </w:r>
      <w:r w:rsidRPr="008914D6">
        <w:rPr>
          <w:sz w:val="26"/>
          <w:szCs w:val="26"/>
          <w:lang w:val="fr-FR"/>
        </w:rPr>
        <w:t>au</w:t>
      </w:r>
      <w:r w:rsidRPr="008914D6">
        <w:rPr>
          <w:b/>
          <w:sz w:val="26"/>
          <w:szCs w:val="26"/>
          <w:lang w:val="fr-FR"/>
        </w:rPr>
        <w:t xml:space="preserve"> quotidien </w:t>
      </w:r>
      <w:r w:rsidRPr="008914D6">
        <w:rPr>
          <w:sz w:val="26"/>
          <w:szCs w:val="26"/>
          <w:lang w:val="fr-FR"/>
        </w:rPr>
        <w:t>et</w:t>
      </w:r>
      <w:r w:rsidRPr="008914D6">
        <w:rPr>
          <w:b/>
          <w:sz w:val="26"/>
          <w:szCs w:val="26"/>
          <w:lang w:val="fr-FR"/>
        </w:rPr>
        <w:t xml:space="preserve"> hors-quotidien</w:t>
      </w:r>
      <w:r w:rsidRPr="008914D6">
        <w:rPr>
          <w:sz w:val="26"/>
          <w:szCs w:val="26"/>
          <w:lang w:val="fr-FR"/>
        </w:rPr>
        <w:t xml:space="preserve"> ? Quels </w:t>
      </w:r>
      <w:r w:rsidRPr="008914D6">
        <w:rPr>
          <w:b/>
          <w:sz w:val="26"/>
          <w:szCs w:val="26"/>
          <w:lang w:val="fr-FR"/>
        </w:rPr>
        <w:t>aménagements</w:t>
      </w:r>
      <w:r w:rsidRPr="008914D6">
        <w:rPr>
          <w:sz w:val="26"/>
          <w:szCs w:val="26"/>
          <w:lang w:val="fr-FR"/>
        </w:rPr>
        <w:t xml:space="preserve"> sont liés aux déplacements ?</w:t>
      </w:r>
      <w:r w:rsidR="00A25A47">
        <w:rPr>
          <w:sz w:val="26"/>
          <w:szCs w:val="26"/>
          <w:lang w:val="fr-FR"/>
        </w:rPr>
        <w:t xml:space="preserve"> </w:t>
      </w:r>
      <w:r w:rsidR="00A25A47" w:rsidRPr="00A25A47">
        <w:rPr>
          <w:i/>
          <w:iCs/>
          <w:lang w:val="fr-FR"/>
        </w:rPr>
        <w:t>(</w:t>
      </w:r>
      <w:proofErr w:type="gramStart"/>
      <w:r w:rsidR="00A25A47" w:rsidRPr="00A25A47">
        <w:rPr>
          <w:i/>
          <w:iCs/>
          <w:lang w:val="fr-FR"/>
        </w:rPr>
        <w:t>à</w:t>
      </w:r>
      <w:proofErr w:type="gramEnd"/>
      <w:r w:rsidR="00A25A47" w:rsidRPr="00A25A47">
        <w:rPr>
          <w:i/>
          <w:iCs/>
          <w:lang w:val="fr-FR"/>
        </w:rPr>
        <w:t xml:space="preserve"> simplifier pour les élèves)</w:t>
      </w:r>
    </w:p>
    <w:p w14:paraId="4D4F439D" w14:textId="23F58023" w:rsidR="008914D6" w:rsidRDefault="008914D6" w:rsidP="00342F6B">
      <w:pPr>
        <w:spacing w:line="240" w:lineRule="exact"/>
        <w:rPr>
          <w:rFonts w:ascii="Times New Roman" w:hAnsi="Times New Roman" w:cs="Times New Roman"/>
          <w:b/>
          <w:lang w:val="fr-FR"/>
        </w:rPr>
      </w:pPr>
    </w:p>
    <w:p w14:paraId="162E0ED2" w14:textId="006238EB" w:rsidR="007B6FAA" w:rsidRPr="007B6FAA" w:rsidRDefault="007B6FAA" w:rsidP="007B6FAA">
      <w:pPr>
        <w:spacing w:before="60" w:line="300" w:lineRule="exact"/>
        <w:rPr>
          <w:lang w:val="fr-FR"/>
        </w:rPr>
      </w:pPr>
      <w:r w:rsidRPr="007B6FAA">
        <w:rPr>
          <w:highlight w:val="yellow"/>
          <w:u w:val="single"/>
          <w:lang w:val="fr-FR"/>
        </w:rPr>
        <w:t>SEQUENCE 1</w:t>
      </w:r>
      <w:r w:rsidRPr="007B6FAA">
        <w:rPr>
          <w:lang w:val="fr-FR"/>
        </w:rPr>
        <w:t xml:space="preserve"> </w:t>
      </w:r>
    </w:p>
    <w:p w14:paraId="7FFB4668" w14:textId="77777777" w:rsidR="007B6FAA" w:rsidRPr="007B6FAA" w:rsidRDefault="007B6FAA" w:rsidP="007B6FAA">
      <w:pPr>
        <w:spacing w:before="60" w:line="300" w:lineRule="exact"/>
        <w:rPr>
          <w:lang w:val="fr-FR"/>
        </w:rPr>
      </w:pPr>
      <w:r w:rsidRPr="00966C74">
        <w:rPr>
          <w:b/>
          <w:color w:val="0432FF"/>
          <w:lang w:val="fr-FR"/>
        </w:rPr>
        <w:t>Se déplacer au quotidien</w:t>
      </w:r>
      <w:r w:rsidRPr="007B6FAA">
        <w:rPr>
          <w:b/>
          <w:lang w:val="fr-FR"/>
        </w:rPr>
        <w:t>, sur de petits trajets (Les déplacements habituels et réguliers)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"/>
        <w:gridCol w:w="3211"/>
        <w:gridCol w:w="5941"/>
      </w:tblGrid>
      <w:tr w:rsidR="007B6FAA" w14:paraId="495F04BE" w14:textId="77777777" w:rsidTr="00842851">
        <w:tc>
          <w:tcPr>
            <w:tcW w:w="470" w:type="dxa"/>
          </w:tcPr>
          <w:p w14:paraId="65C905DB" w14:textId="77777777" w:rsidR="007B6FAA" w:rsidRDefault="007B6FAA" w:rsidP="00842851">
            <w:pPr>
              <w:spacing w:before="20" w:line="280" w:lineRule="exact"/>
            </w:pPr>
            <w:r>
              <w:t>N°</w:t>
            </w:r>
          </w:p>
        </w:tc>
        <w:tc>
          <w:tcPr>
            <w:tcW w:w="3211" w:type="dxa"/>
          </w:tcPr>
          <w:p w14:paraId="6BF288FC" w14:textId="77777777" w:rsidR="007B6FAA" w:rsidRDefault="007B6FAA" w:rsidP="00842851">
            <w:pPr>
              <w:spacing w:before="20" w:line="280" w:lineRule="exact"/>
            </w:pPr>
            <w:r>
              <w:t>titre</w:t>
            </w:r>
          </w:p>
        </w:tc>
        <w:tc>
          <w:tcPr>
            <w:tcW w:w="5941" w:type="dxa"/>
          </w:tcPr>
          <w:p w14:paraId="527E1100" w14:textId="77777777" w:rsidR="007B6FAA" w:rsidRDefault="007B6FAA" w:rsidP="00842851">
            <w:pPr>
              <w:spacing w:before="20" w:line="280" w:lineRule="exact"/>
            </w:pPr>
            <w:r>
              <w:t>Pistes de travail</w:t>
            </w:r>
          </w:p>
        </w:tc>
      </w:tr>
      <w:tr w:rsidR="007B6FAA" w:rsidRPr="00A67A14" w14:paraId="7771D6E4" w14:textId="77777777" w:rsidTr="00790F06">
        <w:tc>
          <w:tcPr>
            <w:tcW w:w="470" w:type="dxa"/>
          </w:tcPr>
          <w:p w14:paraId="5D45BB66" w14:textId="77777777" w:rsidR="007B6FAA" w:rsidRDefault="007B6FAA" w:rsidP="00842851">
            <w:pPr>
              <w:spacing w:before="20" w:line="280" w:lineRule="exact"/>
            </w:pPr>
            <w:r>
              <w:t>1</w:t>
            </w:r>
          </w:p>
        </w:tc>
        <w:tc>
          <w:tcPr>
            <w:tcW w:w="32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311BE" w14:textId="77777777" w:rsidR="007B6FAA" w:rsidRPr="00672FCF" w:rsidRDefault="007B6FAA" w:rsidP="00842851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672FCF">
              <w:rPr>
                <w:b/>
                <w:bCs/>
                <w:sz w:val="22"/>
                <w:szCs w:val="22"/>
              </w:rPr>
              <w:t>Mes déplacements habituels</w:t>
            </w:r>
          </w:p>
        </w:tc>
        <w:tc>
          <w:tcPr>
            <w:tcW w:w="5941" w:type="dxa"/>
          </w:tcPr>
          <w:p w14:paraId="5D3C901F" w14:textId="77777777" w:rsidR="007B6FAA" w:rsidRPr="00672FCF" w:rsidRDefault="007B6FAA" w:rsidP="00842851">
            <w:pPr>
              <w:spacing w:before="20" w:line="280" w:lineRule="exact"/>
              <w:rPr>
                <w:sz w:val="22"/>
                <w:szCs w:val="22"/>
              </w:rPr>
            </w:pPr>
            <w:r w:rsidRPr="00672FCF">
              <w:rPr>
                <w:sz w:val="22"/>
                <w:szCs w:val="22"/>
              </w:rPr>
              <w:t>enquête personnelle, identification du trajet domicile-école</w:t>
            </w:r>
          </w:p>
        </w:tc>
      </w:tr>
      <w:tr w:rsidR="007B6FAA" w:rsidRPr="00A67A14" w14:paraId="5CB62B3B" w14:textId="77777777" w:rsidTr="00790F06">
        <w:tc>
          <w:tcPr>
            <w:tcW w:w="470" w:type="dxa"/>
          </w:tcPr>
          <w:p w14:paraId="654DDCAA" w14:textId="77777777" w:rsidR="007B6FAA" w:rsidRDefault="007B6FAA" w:rsidP="00842851">
            <w:pPr>
              <w:spacing w:before="20" w:line="280" w:lineRule="exact"/>
            </w:pPr>
            <w:r>
              <w:t>2</w:t>
            </w:r>
          </w:p>
        </w:tc>
        <w:tc>
          <w:tcPr>
            <w:tcW w:w="32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75F10" w14:textId="77777777" w:rsidR="007B6FAA" w:rsidRPr="00672FCF" w:rsidRDefault="007B6FAA" w:rsidP="00842851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672FCF">
              <w:rPr>
                <w:b/>
                <w:bCs/>
                <w:sz w:val="22"/>
                <w:szCs w:val="22"/>
              </w:rPr>
              <w:t>Se déplacer au quotidien à Châteauroux</w:t>
            </w:r>
            <w:r>
              <w:rPr>
                <w:b/>
                <w:bCs/>
                <w:sz w:val="22"/>
                <w:szCs w:val="22"/>
              </w:rPr>
              <w:t>/à Bourges</w:t>
            </w:r>
          </w:p>
        </w:tc>
        <w:tc>
          <w:tcPr>
            <w:tcW w:w="5941" w:type="dxa"/>
          </w:tcPr>
          <w:p w14:paraId="56A6EBF0" w14:textId="77777777" w:rsidR="007B6FAA" w:rsidRPr="00672FCF" w:rsidRDefault="007B6FAA" w:rsidP="00842851">
            <w:pPr>
              <w:spacing w:before="20" w:line="280" w:lineRule="exact"/>
              <w:rPr>
                <w:sz w:val="22"/>
                <w:szCs w:val="22"/>
              </w:rPr>
            </w:pPr>
            <w:r w:rsidRPr="00672FCF">
              <w:rPr>
                <w:sz w:val="22"/>
                <w:szCs w:val="22"/>
              </w:rPr>
              <w:t>travail sur le plan du bus, réflexion sur les moyens de se déplacer notamment les nouvelles mobilités à l’échelle locale : circulation douce en lien avec l’éducation à la santé : marcher, faire du vélo, prendre les transports en commun...</w:t>
            </w:r>
          </w:p>
        </w:tc>
      </w:tr>
      <w:tr w:rsidR="007B6FAA" w:rsidRPr="00A67A14" w14:paraId="228E7DCD" w14:textId="77777777" w:rsidTr="00790F06">
        <w:trPr>
          <w:trHeight w:val="590"/>
        </w:trPr>
        <w:tc>
          <w:tcPr>
            <w:tcW w:w="470" w:type="dxa"/>
          </w:tcPr>
          <w:p w14:paraId="53A5567E" w14:textId="77777777" w:rsidR="007B6FAA" w:rsidRDefault="007B6FAA" w:rsidP="00842851">
            <w:pPr>
              <w:spacing w:before="20" w:line="280" w:lineRule="exact"/>
            </w:pPr>
            <w:r>
              <w:t>3</w:t>
            </w:r>
          </w:p>
        </w:tc>
        <w:tc>
          <w:tcPr>
            <w:tcW w:w="32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3F45F" w14:textId="787F9F6E" w:rsidR="007B6FAA" w:rsidRPr="00672FCF" w:rsidRDefault="007B6FAA" w:rsidP="00842851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672FCF">
              <w:rPr>
                <w:b/>
                <w:bCs/>
                <w:sz w:val="22"/>
                <w:szCs w:val="22"/>
              </w:rPr>
              <w:t xml:space="preserve">Se déplacer au quotidien à </w:t>
            </w:r>
            <w:r w:rsidR="00790F06">
              <w:rPr>
                <w:b/>
                <w:bCs/>
                <w:sz w:val="22"/>
                <w:szCs w:val="22"/>
              </w:rPr>
              <w:t>Mumbaï</w:t>
            </w:r>
            <w:r w:rsidRPr="00672FCF">
              <w:rPr>
                <w:b/>
                <w:bCs/>
                <w:sz w:val="22"/>
                <w:szCs w:val="22"/>
              </w:rPr>
              <w:t xml:space="preserve"> et à </w:t>
            </w:r>
            <w:r w:rsidR="00790F06">
              <w:rPr>
                <w:b/>
                <w:bCs/>
                <w:sz w:val="22"/>
                <w:szCs w:val="22"/>
              </w:rPr>
              <w:t>Singapour</w:t>
            </w:r>
          </w:p>
        </w:tc>
        <w:tc>
          <w:tcPr>
            <w:tcW w:w="5941" w:type="dxa"/>
          </w:tcPr>
          <w:p w14:paraId="11F296C3" w14:textId="2CE95A8B" w:rsidR="007B6FAA" w:rsidRPr="00672FCF" w:rsidRDefault="00D412F7" w:rsidP="00842851">
            <w:pPr>
              <w:spacing w:before="20" w:line="28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l</w:t>
            </w:r>
            <w:r w:rsidR="007B6FAA" w:rsidRPr="00672FCF">
              <w:rPr>
                <w:sz w:val="22"/>
                <w:szCs w:val="22"/>
              </w:rPr>
              <w:t>ogique</w:t>
            </w:r>
            <w:proofErr w:type="gramEnd"/>
            <w:r w:rsidR="007B6FAA" w:rsidRPr="00672FCF">
              <w:rPr>
                <w:sz w:val="22"/>
                <w:szCs w:val="22"/>
              </w:rPr>
              <w:t xml:space="preserve"> comparative (deux types de groupes dans la classe) éviter l’expression « pays pauvres </w:t>
            </w:r>
          </w:p>
        </w:tc>
      </w:tr>
    </w:tbl>
    <w:p w14:paraId="740100AE" w14:textId="77777777" w:rsidR="00BA3BEA" w:rsidRDefault="00BA3BEA" w:rsidP="007B6FAA">
      <w:pPr>
        <w:spacing w:before="60" w:line="300" w:lineRule="exact"/>
        <w:rPr>
          <w:highlight w:val="yellow"/>
          <w:u w:val="single"/>
          <w:lang w:val="fr-FR"/>
        </w:rPr>
      </w:pPr>
    </w:p>
    <w:p w14:paraId="16F7FA89" w14:textId="77777777" w:rsidR="00BA3BEA" w:rsidRDefault="00BA3BEA" w:rsidP="007B6FAA">
      <w:pPr>
        <w:spacing w:before="60" w:line="300" w:lineRule="exact"/>
        <w:rPr>
          <w:highlight w:val="yellow"/>
          <w:u w:val="single"/>
          <w:lang w:val="fr-FR"/>
        </w:rPr>
      </w:pPr>
    </w:p>
    <w:p w14:paraId="4F7CD579" w14:textId="658413C9" w:rsidR="007B6FAA" w:rsidRPr="007B6FAA" w:rsidRDefault="007B6FAA" w:rsidP="007B6FAA">
      <w:pPr>
        <w:spacing w:before="60" w:line="300" w:lineRule="exact"/>
        <w:rPr>
          <w:u w:val="single"/>
          <w:lang w:val="fr-FR"/>
        </w:rPr>
      </w:pPr>
      <w:r w:rsidRPr="007B6FAA">
        <w:rPr>
          <w:highlight w:val="yellow"/>
          <w:u w:val="single"/>
          <w:lang w:val="fr-FR"/>
        </w:rPr>
        <w:lastRenderedPageBreak/>
        <w:t>SEQUENCE 2</w:t>
      </w:r>
    </w:p>
    <w:p w14:paraId="03165F0C" w14:textId="77777777" w:rsidR="007B6FAA" w:rsidRPr="007B6FAA" w:rsidRDefault="007B6FAA" w:rsidP="007B6FAA">
      <w:pPr>
        <w:spacing w:before="60" w:line="300" w:lineRule="exact"/>
        <w:rPr>
          <w:lang w:val="fr-FR"/>
        </w:rPr>
      </w:pPr>
      <w:r w:rsidRPr="00966C74">
        <w:rPr>
          <w:b/>
          <w:color w:val="0432FF"/>
          <w:lang w:val="fr-FR"/>
        </w:rPr>
        <w:t>Se déplacer sur de longues distances</w:t>
      </w:r>
      <w:r w:rsidRPr="007B6FAA">
        <w:rPr>
          <w:b/>
          <w:lang w:val="fr-FR"/>
        </w:rPr>
        <w:t xml:space="preserve">, se déplacer sur de longs trajets en 4 à 6 séances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5337"/>
        <w:gridCol w:w="3815"/>
      </w:tblGrid>
      <w:tr w:rsidR="007B6FAA" w14:paraId="0EB77E9A" w14:textId="77777777" w:rsidTr="00842851">
        <w:tc>
          <w:tcPr>
            <w:tcW w:w="470" w:type="dxa"/>
          </w:tcPr>
          <w:p w14:paraId="0C490BE8" w14:textId="77777777" w:rsidR="007B6FAA" w:rsidRPr="00672FCF" w:rsidRDefault="007B6FAA" w:rsidP="00842851">
            <w:pPr>
              <w:spacing w:before="20" w:line="28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N°</w:t>
            </w:r>
          </w:p>
        </w:tc>
        <w:tc>
          <w:tcPr>
            <w:tcW w:w="5337" w:type="dxa"/>
          </w:tcPr>
          <w:p w14:paraId="695A6DC4" w14:textId="77777777" w:rsidR="007B6FAA" w:rsidRPr="00672FCF" w:rsidRDefault="007B6FAA" w:rsidP="00842851">
            <w:pPr>
              <w:spacing w:before="20" w:line="28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Séances</w:t>
            </w:r>
          </w:p>
        </w:tc>
        <w:tc>
          <w:tcPr>
            <w:tcW w:w="3815" w:type="dxa"/>
          </w:tcPr>
          <w:p w14:paraId="4D31E8A9" w14:textId="77777777" w:rsidR="007B6FAA" w:rsidRPr="00672FCF" w:rsidRDefault="007B6FAA" w:rsidP="00842851">
            <w:pPr>
              <w:spacing w:before="60" w:line="30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Sources</w:t>
            </w:r>
          </w:p>
        </w:tc>
      </w:tr>
      <w:tr w:rsidR="007B6FAA" w:rsidRPr="00A67A14" w14:paraId="164F51CF" w14:textId="77777777" w:rsidTr="00842851">
        <w:tc>
          <w:tcPr>
            <w:tcW w:w="470" w:type="dxa"/>
          </w:tcPr>
          <w:p w14:paraId="3080A04E" w14:textId="77777777" w:rsidR="007B6FAA" w:rsidRPr="00965A73" w:rsidRDefault="007B6FAA" w:rsidP="00842851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1</w:t>
            </w:r>
          </w:p>
        </w:tc>
        <w:tc>
          <w:tcPr>
            <w:tcW w:w="5337" w:type="dxa"/>
          </w:tcPr>
          <w:p w14:paraId="51929951" w14:textId="77777777" w:rsidR="007B6FAA" w:rsidRPr="00965A73" w:rsidRDefault="007B6FAA" w:rsidP="00842851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965A73">
              <w:rPr>
                <w:b/>
                <w:bCs/>
                <w:sz w:val="22"/>
                <w:szCs w:val="22"/>
              </w:rPr>
              <w:t>Se déplacer par la route sur de longues distances</w:t>
            </w:r>
          </w:p>
        </w:tc>
        <w:tc>
          <w:tcPr>
            <w:tcW w:w="3815" w:type="dxa"/>
          </w:tcPr>
          <w:p w14:paraId="00108F1F" w14:textId="77777777" w:rsidR="007B6FAA" w:rsidRPr="00A9203C" w:rsidRDefault="007B6FAA" w:rsidP="00842851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B6FAA" w:rsidRPr="00A67A14" w14:paraId="67315E70" w14:textId="77777777" w:rsidTr="00842851">
        <w:tc>
          <w:tcPr>
            <w:tcW w:w="470" w:type="dxa"/>
          </w:tcPr>
          <w:p w14:paraId="7C0238DB" w14:textId="77777777" w:rsidR="007B6FAA" w:rsidRPr="00965A73" w:rsidRDefault="007B6FAA" w:rsidP="00842851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2</w:t>
            </w:r>
          </w:p>
        </w:tc>
        <w:tc>
          <w:tcPr>
            <w:tcW w:w="5337" w:type="dxa"/>
          </w:tcPr>
          <w:p w14:paraId="7C4C1C10" w14:textId="77777777" w:rsidR="007B6FAA" w:rsidRPr="00965A73" w:rsidRDefault="007B6FAA" w:rsidP="00842851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965A73">
              <w:rPr>
                <w:b/>
                <w:bCs/>
                <w:sz w:val="22"/>
                <w:szCs w:val="22"/>
              </w:rPr>
              <w:t>Se déplacer par le train sur de longues distances</w:t>
            </w:r>
          </w:p>
        </w:tc>
        <w:tc>
          <w:tcPr>
            <w:tcW w:w="3815" w:type="dxa"/>
          </w:tcPr>
          <w:p w14:paraId="0EDD9F35" w14:textId="77777777" w:rsidR="007B6FAA" w:rsidRPr="00A9203C" w:rsidRDefault="007B6FAA" w:rsidP="00842851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7B6FAA" w:rsidRPr="00A67A14" w14:paraId="1F9AC073" w14:textId="77777777" w:rsidTr="00842851">
        <w:trPr>
          <w:trHeight w:val="980"/>
        </w:trPr>
        <w:tc>
          <w:tcPr>
            <w:tcW w:w="470" w:type="dxa"/>
          </w:tcPr>
          <w:p w14:paraId="6C00D2A4" w14:textId="77777777" w:rsidR="007B6FAA" w:rsidRPr="00965A73" w:rsidRDefault="007B6FAA" w:rsidP="00842851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3</w:t>
            </w:r>
          </w:p>
        </w:tc>
        <w:tc>
          <w:tcPr>
            <w:tcW w:w="5337" w:type="dxa"/>
          </w:tcPr>
          <w:p w14:paraId="769DC341" w14:textId="77777777" w:rsidR="007B6FAA" w:rsidRPr="00965A73" w:rsidRDefault="007B6FAA" w:rsidP="00842851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965A73">
              <w:rPr>
                <w:b/>
                <w:bCs/>
                <w:sz w:val="22"/>
                <w:szCs w:val="22"/>
              </w:rPr>
              <w:t>Qu’est-ce qu’un aéroport</w:t>
            </w:r>
            <w:r>
              <w:rPr>
                <w:b/>
                <w:bCs/>
                <w:sz w:val="22"/>
                <w:szCs w:val="22"/>
              </w:rPr>
              <w:t xml:space="preserve"> ? </w:t>
            </w:r>
            <w:r w:rsidRPr="00965A73">
              <w:rPr>
                <w:b/>
                <w:bCs/>
                <w:sz w:val="22"/>
                <w:szCs w:val="22"/>
              </w:rPr>
              <w:t>: le cas de l’aéroport Lyon-Saint-Exupéry</w:t>
            </w:r>
          </w:p>
        </w:tc>
        <w:tc>
          <w:tcPr>
            <w:tcW w:w="3815" w:type="dxa"/>
          </w:tcPr>
          <w:p w14:paraId="1D588130" w14:textId="77777777" w:rsidR="007B6FAA" w:rsidRPr="00802CAB" w:rsidRDefault="007B6FAA" w:rsidP="00842851">
            <w:pPr>
              <w:spacing w:line="220" w:lineRule="exact"/>
              <w:rPr>
                <w:rStyle w:val="Lienhypertexte"/>
                <w:sz w:val="20"/>
                <w:szCs w:val="20"/>
              </w:rPr>
            </w:pPr>
            <w:hyperlink r:id="rId7" w:history="1">
              <w:r w:rsidRPr="00802CAB">
                <w:rPr>
                  <w:rStyle w:val="Lienhypertexte"/>
                  <w:sz w:val="20"/>
                  <w:szCs w:val="20"/>
                </w:rPr>
                <w:t>https://www.google.fr/maps/</w:t>
              </w:r>
            </w:hyperlink>
          </w:p>
          <w:p w14:paraId="0AD8A1B4" w14:textId="12B7B01C" w:rsidR="00802CAB" w:rsidRPr="00802CAB" w:rsidRDefault="00802CAB" w:rsidP="00842851">
            <w:pPr>
              <w:spacing w:line="220" w:lineRule="exact"/>
              <w:rPr>
                <w:sz w:val="20"/>
                <w:szCs w:val="20"/>
              </w:rPr>
            </w:pPr>
            <w:hyperlink r:id="rId8" w:history="1">
              <w:r w:rsidRPr="00802CAB">
                <w:rPr>
                  <w:rStyle w:val="Lienhypertexte"/>
                  <w:sz w:val="20"/>
                  <w:szCs w:val="20"/>
                </w:rPr>
                <w:t>https://www.lyonaeroports.com/informations-pratiques/bienvenue-laeroport</w:t>
              </w:r>
            </w:hyperlink>
          </w:p>
          <w:p w14:paraId="0721327E" w14:textId="2AE413CE" w:rsidR="007B6FAA" w:rsidRPr="00802CAB" w:rsidRDefault="007B6FAA" w:rsidP="00842851">
            <w:pPr>
              <w:spacing w:line="220" w:lineRule="exact"/>
              <w:rPr>
                <w:sz w:val="20"/>
                <w:szCs w:val="20"/>
              </w:rPr>
            </w:pPr>
            <w:hyperlink r:id="rId9" w:history="1">
              <w:r w:rsidRPr="00802CAB">
                <w:rPr>
                  <w:rStyle w:val="Lienhypertexte"/>
                  <w:sz w:val="20"/>
                  <w:szCs w:val="20"/>
                </w:rPr>
                <w:t>https://fr.wikipedia.org/wiki/A%C3%A9roport_de_Lyon-Saint-Exup%C3%A9ry</w:t>
              </w:r>
            </w:hyperlink>
          </w:p>
        </w:tc>
      </w:tr>
      <w:tr w:rsidR="007B6FAA" w:rsidRPr="00A67A14" w14:paraId="22AAA7DB" w14:textId="77777777" w:rsidTr="00842851">
        <w:tc>
          <w:tcPr>
            <w:tcW w:w="470" w:type="dxa"/>
          </w:tcPr>
          <w:p w14:paraId="0ED5C9DB" w14:textId="77777777" w:rsidR="007B6FAA" w:rsidRPr="00965A73" w:rsidRDefault="007B6FAA" w:rsidP="00842851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3’</w:t>
            </w:r>
          </w:p>
        </w:tc>
        <w:tc>
          <w:tcPr>
            <w:tcW w:w="5337" w:type="dxa"/>
          </w:tcPr>
          <w:p w14:paraId="3AAD9460" w14:textId="77777777" w:rsidR="007B6FAA" w:rsidRPr="00965A73" w:rsidRDefault="007B6FAA" w:rsidP="00842851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Se déplacer par l’avion sur de longues distances</w:t>
            </w:r>
          </w:p>
        </w:tc>
        <w:tc>
          <w:tcPr>
            <w:tcW w:w="3815" w:type="dxa"/>
          </w:tcPr>
          <w:p w14:paraId="3021FB18" w14:textId="77777777" w:rsidR="007B6FAA" w:rsidRPr="00A9203C" w:rsidRDefault="007B6FAA" w:rsidP="00842851">
            <w:pPr>
              <w:spacing w:line="22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7B6FAA" w:rsidRPr="00A67A14" w14:paraId="22C96871" w14:textId="77777777" w:rsidTr="00842851">
        <w:tc>
          <w:tcPr>
            <w:tcW w:w="470" w:type="dxa"/>
          </w:tcPr>
          <w:p w14:paraId="07F631C3" w14:textId="77777777" w:rsidR="007B6FAA" w:rsidRPr="00965A73" w:rsidRDefault="007B6FAA" w:rsidP="00842851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37" w:type="dxa"/>
          </w:tcPr>
          <w:p w14:paraId="0ADFB7F8" w14:textId="77777777" w:rsidR="007B6FAA" w:rsidRPr="00965A73" w:rsidRDefault="007B6FAA" w:rsidP="00842851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Les nouveaux modes de déplacements</w:t>
            </w:r>
          </w:p>
        </w:tc>
        <w:tc>
          <w:tcPr>
            <w:tcW w:w="3815" w:type="dxa"/>
          </w:tcPr>
          <w:p w14:paraId="43A16C6D" w14:textId="77777777" w:rsidR="007B6FAA" w:rsidRPr="00A9203C" w:rsidRDefault="007B6FAA" w:rsidP="00842851">
            <w:pPr>
              <w:spacing w:line="220" w:lineRule="exact"/>
              <w:jc w:val="both"/>
              <w:rPr>
                <w:i/>
                <w:iCs/>
                <w:sz w:val="20"/>
                <w:szCs w:val="20"/>
              </w:rPr>
            </w:pPr>
            <w:r w:rsidRPr="00A9203C">
              <w:rPr>
                <w:i/>
                <w:iCs/>
                <w:sz w:val="20"/>
                <w:szCs w:val="20"/>
              </w:rPr>
              <w:t>Sujet ponctuel dans HATIER, CM, 2016, mais possibilité de traiter les nouveaux modes de déplacement dans les séances A et B.</w:t>
            </w:r>
          </w:p>
        </w:tc>
      </w:tr>
      <w:tr w:rsidR="007B6FAA" w14:paraId="22E03770" w14:textId="77777777" w:rsidTr="00842851">
        <w:tc>
          <w:tcPr>
            <w:tcW w:w="470" w:type="dxa"/>
          </w:tcPr>
          <w:p w14:paraId="23B87E89" w14:textId="77777777" w:rsidR="007B6FAA" w:rsidRPr="00965A73" w:rsidRDefault="007B6FAA" w:rsidP="00842851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5</w:t>
            </w:r>
          </w:p>
        </w:tc>
        <w:tc>
          <w:tcPr>
            <w:tcW w:w="5337" w:type="dxa"/>
          </w:tcPr>
          <w:p w14:paraId="77DB0C2F" w14:textId="77777777" w:rsidR="007B6FAA" w:rsidRDefault="007B6FAA" w:rsidP="00842851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965A73">
              <w:rPr>
                <w:b/>
                <w:bCs/>
                <w:sz w:val="22"/>
                <w:szCs w:val="22"/>
              </w:rPr>
              <w:t>Comment se rendre à Barcelone ? (TICE)</w:t>
            </w:r>
          </w:p>
          <w:p w14:paraId="296F4CAE" w14:textId="77777777" w:rsidR="007B6FAA" w:rsidRPr="003D5B5C" w:rsidRDefault="007B6FAA" w:rsidP="00842851">
            <w:pPr>
              <w:rPr>
                <w:sz w:val="22"/>
                <w:szCs w:val="22"/>
              </w:rPr>
            </w:pPr>
          </w:p>
        </w:tc>
        <w:tc>
          <w:tcPr>
            <w:tcW w:w="3815" w:type="dxa"/>
          </w:tcPr>
          <w:p w14:paraId="2DDD6E60" w14:textId="77777777" w:rsidR="007B6FAA" w:rsidRPr="00A9203C" w:rsidRDefault="007B6FAA" w:rsidP="00842851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0"/>
                <w:szCs w:val="20"/>
              </w:rPr>
            </w:pPr>
            <w:r w:rsidRPr="00A9203C">
              <w:rPr>
                <w:sz w:val="20"/>
                <w:szCs w:val="20"/>
              </w:rPr>
              <w:t xml:space="preserve">Hatier, </w:t>
            </w:r>
            <w:r>
              <w:fldChar w:fldCharType="begin"/>
            </w:r>
            <w:r>
              <w:instrText>HYPERLINK "https://www.energie-environnement.ch/maison/transports-et-mobilite/mobility-impact"</w:instrText>
            </w:r>
            <w:r>
              <w:fldChar w:fldCharType="separate"/>
            </w:r>
            <w:r w:rsidRPr="00A9203C">
              <w:rPr>
                <w:rStyle w:val="Lienhypertexte"/>
                <w:sz w:val="20"/>
                <w:szCs w:val="20"/>
              </w:rPr>
              <w:t>https://www.energie-environnement.ch/maison/transports-et-mobilite/mobility-impact</w:t>
            </w:r>
            <w:r>
              <w:rPr>
                <w:rStyle w:val="Lienhypertexte"/>
                <w:sz w:val="20"/>
                <w:szCs w:val="20"/>
              </w:rPr>
              <w:fldChar w:fldCharType="end"/>
            </w:r>
          </w:p>
        </w:tc>
      </w:tr>
      <w:tr w:rsidR="007B6FAA" w:rsidRPr="00A67A14" w14:paraId="49BA5759" w14:textId="77777777" w:rsidTr="00842851">
        <w:trPr>
          <w:trHeight w:val="664"/>
        </w:trPr>
        <w:tc>
          <w:tcPr>
            <w:tcW w:w="470" w:type="dxa"/>
          </w:tcPr>
          <w:p w14:paraId="0EBB8002" w14:textId="77777777" w:rsidR="007B6FAA" w:rsidRPr="00965A73" w:rsidRDefault="007B6FAA" w:rsidP="00842851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37" w:type="dxa"/>
          </w:tcPr>
          <w:p w14:paraId="4A2A88AB" w14:textId="77777777" w:rsidR="007B6FAA" w:rsidRPr="00965A73" w:rsidRDefault="007B6FAA" w:rsidP="00842851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Les déplacements sur de longues distances sans retour (prévu) : le cas des réfugiés</w:t>
            </w:r>
          </w:p>
        </w:tc>
        <w:tc>
          <w:tcPr>
            <w:tcW w:w="3815" w:type="dxa"/>
          </w:tcPr>
          <w:p w14:paraId="5CC9EDF2" w14:textId="77777777" w:rsidR="007B6FAA" w:rsidRPr="00A9203C" w:rsidRDefault="007B6FAA" w:rsidP="00842851">
            <w:pPr>
              <w:spacing w:line="220" w:lineRule="exact"/>
              <w:jc w:val="both"/>
              <w:rPr>
                <w:i/>
                <w:sz w:val="20"/>
                <w:szCs w:val="20"/>
              </w:rPr>
            </w:pPr>
            <w:r w:rsidRPr="00A9203C">
              <w:rPr>
                <w:sz w:val="20"/>
                <w:szCs w:val="20"/>
              </w:rPr>
              <w:t xml:space="preserve">HACHETTE, CM2, p. 115, </w:t>
            </w:r>
            <w:r w:rsidRPr="00A9203C">
              <w:rPr>
                <w:i/>
                <w:sz w:val="20"/>
                <w:szCs w:val="20"/>
              </w:rPr>
              <w:t>en relation avec l’EMC</w:t>
            </w:r>
          </w:p>
        </w:tc>
      </w:tr>
    </w:tbl>
    <w:p w14:paraId="73811F25" w14:textId="77777777" w:rsidR="007B6FAA" w:rsidRDefault="007B6FAA" w:rsidP="00342F6B">
      <w:pPr>
        <w:spacing w:line="240" w:lineRule="exact"/>
        <w:rPr>
          <w:rFonts w:ascii="Times New Roman" w:hAnsi="Times New Roman" w:cs="Times New Roman"/>
          <w:b/>
          <w:lang w:val="fr-FR"/>
        </w:rPr>
      </w:pPr>
    </w:p>
    <w:p w14:paraId="60AA2C40" w14:textId="76766B0B" w:rsidR="008E5D04" w:rsidRPr="00966C74" w:rsidRDefault="00BA3BEA" w:rsidP="00AB482A">
      <w:pPr>
        <w:spacing w:before="120" w:after="120" w:line="240" w:lineRule="exact"/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</w:pPr>
      <w:r w:rsidRPr="00966C74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>B</w:t>
      </w:r>
      <w:r w:rsidR="00137E33" w:rsidRPr="00966C74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 xml:space="preserve">) </w:t>
      </w:r>
      <w:r w:rsidR="00D412F7" w:rsidRPr="00966C74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 xml:space="preserve">Se déplacer au quotidien (séquence 1, séance 2) : </w:t>
      </w:r>
      <w:r w:rsidR="00C71430" w:rsidRPr="00966C74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>SITUATION PROBLÈME</w:t>
      </w:r>
    </w:p>
    <w:p w14:paraId="033B61AE" w14:textId="04D3E2C8" w:rsidR="00C71430" w:rsidRPr="00C71430" w:rsidRDefault="00C71430" w:rsidP="00C7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40" w:lineRule="exact"/>
        <w:jc w:val="both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lang w:val="fr-FR"/>
        </w:rPr>
        <w:t>BOURGES : c</w:t>
      </w:r>
      <w:r w:rsidRPr="00C71430">
        <w:rPr>
          <w:rFonts w:ascii="Times New Roman" w:hAnsi="Times New Roman"/>
          <w:b/>
          <w:lang w:val="fr-FR"/>
        </w:rPr>
        <w:t xml:space="preserve">omment me rendre de l’INSPE (rue </w:t>
      </w:r>
      <w:r w:rsidR="00423591">
        <w:rPr>
          <w:rFonts w:ascii="Times New Roman" w:hAnsi="Times New Roman"/>
          <w:b/>
          <w:lang w:val="fr-FR"/>
        </w:rPr>
        <w:t>É</w:t>
      </w:r>
      <w:r w:rsidRPr="00C71430">
        <w:rPr>
          <w:rFonts w:ascii="Times New Roman" w:hAnsi="Times New Roman"/>
          <w:b/>
          <w:lang w:val="fr-FR"/>
        </w:rPr>
        <w:t xml:space="preserve">mile Hilaire </w:t>
      </w:r>
      <w:proofErr w:type="spellStart"/>
      <w:r w:rsidRPr="00C71430">
        <w:rPr>
          <w:rFonts w:ascii="Times New Roman" w:hAnsi="Times New Roman"/>
          <w:b/>
          <w:lang w:val="fr-FR"/>
        </w:rPr>
        <w:t>Amagat</w:t>
      </w:r>
      <w:proofErr w:type="spellEnd"/>
      <w:r w:rsidRPr="00C71430">
        <w:rPr>
          <w:rFonts w:ascii="Times New Roman" w:hAnsi="Times New Roman"/>
          <w:b/>
          <w:lang w:val="fr-FR"/>
        </w:rPr>
        <w:t>) jusqu’à la Cathédrale Saint-Etienne (place Etienne Dolet) ?</w:t>
      </w:r>
    </w:p>
    <w:p w14:paraId="181EFC46" w14:textId="5CD448E0" w:rsidR="00C71430" w:rsidRDefault="00C71430" w:rsidP="00C71430">
      <w:pPr>
        <w:widowControl w:val="0"/>
        <w:autoSpaceDE w:val="0"/>
        <w:autoSpaceDN w:val="0"/>
        <w:adjustRightInd w:val="0"/>
        <w:spacing w:before="20" w:line="200" w:lineRule="exact"/>
        <w:rPr>
          <w:rFonts w:ascii="AppleSystemUIFont" w:hAnsi="AppleSystemUIFont" w:cs="AppleSystemUIFont"/>
          <w:color w:val="353535"/>
          <w:lang w:val="fr-FR"/>
        </w:rPr>
      </w:pPr>
    </w:p>
    <w:p w14:paraId="37799F2C" w14:textId="1F0FD84D" w:rsidR="00C71430" w:rsidRPr="00C71430" w:rsidRDefault="00C71430" w:rsidP="00C7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40" w:lineRule="exact"/>
        <w:jc w:val="both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lang w:val="fr-FR"/>
        </w:rPr>
        <w:t>CHATEAUROUX : c</w:t>
      </w:r>
      <w:r w:rsidRPr="00C71430">
        <w:rPr>
          <w:rFonts w:ascii="Times New Roman" w:hAnsi="Times New Roman"/>
          <w:b/>
          <w:lang w:val="fr-FR"/>
        </w:rPr>
        <w:t xml:space="preserve">omment me rendre de l’INSPE (102 avenue de Tours) jusqu’à la Médiathèque </w:t>
      </w:r>
      <w:r w:rsidR="00696428">
        <w:rPr>
          <w:rFonts w:ascii="Times New Roman" w:hAnsi="Times New Roman"/>
          <w:b/>
          <w:lang w:val="fr-FR"/>
        </w:rPr>
        <w:t>É</w:t>
      </w:r>
      <w:r w:rsidRPr="00C71430">
        <w:rPr>
          <w:rFonts w:ascii="Times New Roman" w:hAnsi="Times New Roman"/>
          <w:b/>
          <w:lang w:val="fr-FR"/>
        </w:rPr>
        <w:t>quinoxe (41 avenue Charles de Gaulle) ?</w:t>
      </w:r>
    </w:p>
    <w:p w14:paraId="56FCB35B" w14:textId="77777777" w:rsidR="00C71430" w:rsidRPr="00C71430" w:rsidRDefault="00C71430" w:rsidP="00C71430">
      <w:pPr>
        <w:widowControl w:val="0"/>
        <w:autoSpaceDE w:val="0"/>
        <w:autoSpaceDN w:val="0"/>
        <w:adjustRightInd w:val="0"/>
        <w:spacing w:before="20" w:line="200" w:lineRule="exact"/>
        <w:rPr>
          <w:rFonts w:ascii="AppleSystemUIFont" w:hAnsi="AppleSystemUIFont" w:cs="AppleSystemUIFont"/>
          <w:color w:val="353535"/>
          <w:lang w:val="fr-FR"/>
        </w:rPr>
      </w:pPr>
    </w:p>
    <w:p w14:paraId="77C0B569" w14:textId="62F3C1C5" w:rsidR="00C71430" w:rsidRPr="00C71430" w:rsidRDefault="00C71430" w:rsidP="00C71430">
      <w:pPr>
        <w:widowControl w:val="0"/>
        <w:autoSpaceDE w:val="0"/>
        <w:autoSpaceDN w:val="0"/>
        <w:adjustRightInd w:val="0"/>
        <w:spacing w:before="20" w:line="340" w:lineRule="exact"/>
        <w:jc w:val="both"/>
        <w:rPr>
          <w:rFonts w:ascii="AppleSystemUIFont" w:hAnsi="AppleSystemUIFont" w:cs="AppleSystemUIFont"/>
          <w:b/>
          <w:bCs/>
          <w:color w:val="7030A0"/>
          <w:lang w:val="fr-FR"/>
        </w:rPr>
      </w:pPr>
      <w:r w:rsidRPr="00C71430">
        <w:rPr>
          <w:rFonts w:ascii="AppleSystemUIFont" w:hAnsi="AppleSystemUIFont" w:cs="AppleSystemUIFont"/>
          <w:b/>
          <w:bCs/>
          <w:color w:val="7030A0"/>
          <w:lang w:val="fr-FR"/>
        </w:rPr>
        <w:t xml:space="preserve">1) Quels sont les différents moyens de déplacement qui sont à ma disposition ? </w:t>
      </w:r>
    </w:p>
    <w:p w14:paraId="36FC85E4" w14:textId="2DDF69EE" w:rsidR="00C71430" w:rsidRPr="00C71430" w:rsidRDefault="00C71430" w:rsidP="00C71430">
      <w:pPr>
        <w:widowControl w:val="0"/>
        <w:autoSpaceDE w:val="0"/>
        <w:autoSpaceDN w:val="0"/>
        <w:adjustRightInd w:val="0"/>
        <w:spacing w:before="20" w:line="340" w:lineRule="exact"/>
        <w:jc w:val="both"/>
        <w:rPr>
          <w:rFonts w:ascii="AppleSystemUIFont" w:hAnsi="AppleSystemUIFont" w:cs="AppleSystemUIFont"/>
          <w:b/>
          <w:bCs/>
          <w:color w:val="7030A0"/>
          <w:lang w:val="fr-FR"/>
        </w:rPr>
      </w:pPr>
      <w:r w:rsidRPr="00C71430">
        <w:rPr>
          <w:rFonts w:ascii="AppleSystemUIFont" w:hAnsi="AppleSystemUIFont" w:cs="AppleSystemUIFont"/>
          <w:b/>
          <w:bCs/>
          <w:color w:val="7030A0"/>
          <w:lang w:val="fr-FR"/>
        </w:rPr>
        <w:t>2) Lequel choisir ? Pourquoi ?</w:t>
      </w:r>
    </w:p>
    <w:p w14:paraId="0DA65759" w14:textId="3994A24A" w:rsidR="00C71430" w:rsidRDefault="00C71430" w:rsidP="007F3ED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20" w:line="340" w:lineRule="exact"/>
        <w:rPr>
          <w:rFonts w:ascii="AppleSystemUIFont" w:hAnsi="AppleSystemUIFont" w:cs="AppleSystemUIFont"/>
          <w:lang w:val="fr-FR"/>
        </w:rPr>
      </w:pPr>
      <w:r w:rsidRPr="00C71430">
        <w:rPr>
          <w:rFonts w:ascii="AppleSystemUIFont" w:hAnsi="AppleSystemUIFont" w:cs="AppleSystemUIFont"/>
          <w:u w:val="single"/>
          <w:lang w:val="fr-FR"/>
        </w:rPr>
        <w:t>Outils numériques</w:t>
      </w:r>
      <w:r w:rsidR="001644DB">
        <w:rPr>
          <w:rFonts w:ascii="AppleSystemUIFont" w:hAnsi="AppleSystemUIFont" w:cs="AppleSystemUIFont"/>
          <w:u w:val="single"/>
          <w:lang w:val="fr-FR"/>
        </w:rPr>
        <w:t xml:space="preserve"> (en dehors du plan classique version papier)</w:t>
      </w:r>
    </w:p>
    <w:p w14:paraId="4D4B7876" w14:textId="77777777" w:rsidR="00966C74" w:rsidRPr="00D412F7" w:rsidRDefault="00966C74" w:rsidP="007F3ED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20" w:line="340" w:lineRule="exact"/>
        <w:rPr>
          <w:rFonts w:ascii="AppleSystemUIFont" w:hAnsi="AppleSystemUIFont" w:cs="AppleSystemUIFont"/>
          <w:sz w:val="22"/>
          <w:szCs w:val="22"/>
          <w:lang w:val="fr-FR"/>
        </w:rPr>
      </w:pPr>
      <w:r>
        <w:rPr>
          <w:rFonts w:ascii="AppleSystemUIFont" w:hAnsi="AppleSystemUIFont" w:cs="AppleSystemUIFont"/>
          <w:sz w:val="22"/>
          <w:szCs w:val="22"/>
          <w:lang w:val="fr-FR"/>
        </w:rPr>
        <w:t xml:space="preserve">Pour </w:t>
      </w:r>
      <w:r w:rsidRPr="00C71430">
        <w:rPr>
          <w:rFonts w:ascii="AppleSystemUIFont" w:hAnsi="AppleSystemUIFont" w:cs="AppleSystemUIFont"/>
          <w:sz w:val="22"/>
          <w:szCs w:val="22"/>
          <w:lang w:val="fr-FR"/>
        </w:rPr>
        <w:t>Châteauroux</w:t>
      </w:r>
      <w:r>
        <w:rPr>
          <w:rFonts w:ascii="AppleSystemUIFont" w:hAnsi="AppleSystemUIFont" w:cs="AppleSystemUIFont"/>
          <w:sz w:val="22"/>
          <w:szCs w:val="22"/>
          <w:lang w:val="fr-FR"/>
        </w:rPr>
        <w:t xml:space="preserve"> et Bourges</w:t>
      </w:r>
      <w:r w:rsidRPr="00C71430">
        <w:rPr>
          <w:rFonts w:ascii="AppleSystemUIFont" w:hAnsi="AppleSystemUIFont" w:cs="AppleSystemUIFont"/>
          <w:sz w:val="22"/>
          <w:szCs w:val="22"/>
          <w:lang w:val="fr-FR"/>
        </w:rPr>
        <w:t xml:space="preserve"> : </w:t>
      </w:r>
      <w:r>
        <w:rPr>
          <w:rFonts w:ascii="AppleSystemUIFont" w:hAnsi="AppleSystemUIFont" w:cs="AppleSystemUIFont"/>
          <w:sz w:val="22"/>
          <w:szCs w:val="22"/>
          <w:lang w:val="fr-FR"/>
        </w:rPr>
        <w:t xml:space="preserve"> </w:t>
      </w:r>
      <w:hyperlink r:id="rId10" w:history="1">
        <w:r w:rsidRPr="00AD1230">
          <w:rPr>
            <w:rStyle w:val="Lienhypertexte"/>
            <w:sz w:val="22"/>
            <w:szCs w:val="22"/>
            <w:lang w:val="fr-FR"/>
          </w:rPr>
          <w:t>https://www.google.fr/maps/dir/</w:t>
        </w:r>
      </w:hyperlink>
      <w:r w:rsidRPr="00C71430">
        <w:rPr>
          <w:sz w:val="22"/>
          <w:szCs w:val="22"/>
          <w:lang w:val="fr-FR"/>
        </w:rPr>
        <w:tab/>
      </w:r>
      <w:hyperlink r:id="rId11" w:history="1">
        <w:r w:rsidRPr="005A5CB7">
          <w:rPr>
            <w:rStyle w:val="Lienhypertexte"/>
            <w:sz w:val="22"/>
            <w:szCs w:val="22"/>
            <w:lang w:val="fr-FR"/>
          </w:rPr>
          <w:t>https://fr.mappy.com/itineraire</w:t>
        </w:r>
      </w:hyperlink>
    </w:p>
    <w:p w14:paraId="62E77FFB" w14:textId="5E1BD226" w:rsidR="003E1894" w:rsidRDefault="00C54A4B" w:rsidP="007F3ED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40" w:lineRule="exact"/>
        <w:rPr>
          <w:rStyle w:val="Lienhypertexte"/>
          <w:sz w:val="22"/>
          <w:szCs w:val="22"/>
          <w:u w:val="none"/>
          <w:lang w:val="en-US"/>
        </w:rPr>
      </w:pPr>
      <w:r w:rsidRPr="00A25A47">
        <w:rPr>
          <w:rFonts w:ascii="AppleSystemUIFont" w:hAnsi="AppleSystemUIFont" w:cs="AppleSystemUIFont"/>
          <w:sz w:val="22"/>
          <w:szCs w:val="22"/>
          <w:lang w:val="en-US"/>
        </w:rPr>
        <w:t xml:space="preserve">Bus </w:t>
      </w:r>
      <w:proofErr w:type="gramStart"/>
      <w:r w:rsidR="00C71430" w:rsidRPr="00A25A47">
        <w:rPr>
          <w:rFonts w:ascii="AppleSystemUIFont" w:hAnsi="AppleSystemUIFont" w:cs="AppleSystemUIFont"/>
          <w:sz w:val="22"/>
          <w:szCs w:val="22"/>
          <w:lang w:val="en-US"/>
        </w:rPr>
        <w:t>Bourges :</w:t>
      </w:r>
      <w:proofErr w:type="gramEnd"/>
      <w:r w:rsidR="00C71430" w:rsidRPr="00A25A47">
        <w:rPr>
          <w:rFonts w:ascii="AppleSystemUIFont" w:hAnsi="AppleSystemUIFont" w:cs="AppleSystemUIFont"/>
          <w:sz w:val="22"/>
          <w:szCs w:val="22"/>
          <w:lang w:val="en-US"/>
        </w:rPr>
        <w:t xml:space="preserve"> </w:t>
      </w:r>
      <w:hyperlink r:id="rId12" w:history="1">
        <w:r w:rsidR="00C71430" w:rsidRPr="00A25A47">
          <w:rPr>
            <w:rStyle w:val="Lienhypertexte"/>
            <w:sz w:val="22"/>
            <w:szCs w:val="22"/>
            <w:lang w:val="en-US"/>
          </w:rPr>
          <w:t>https://www.ag</w:t>
        </w:r>
        <w:r w:rsidR="00C71430" w:rsidRPr="00A25A47">
          <w:rPr>
            <w:rStyle w:val="Lienhypertexte"/>
            <w:sz w:val="22"/>
            <w:szCs w:val="22"/>
            <w:lang w:val="en-US"/>
          </w:rPr>
          <w:t>g</w:t>
        </w:r>
        <w:r w:rsidR="00C71430" w:rsidRPr="00A25A47">
          <w:rPr>
            <w:rStyle w:val="Lienhypertexte"/>
            <w:sz w:val="22"/>
            <w:szCs w:val="22"/>
            <w:lang w:val="en-US"/>
          </w:rPr>
          <w:t>lobus.com/calculer-itineraire</w:t>
        </w:r>
      </w:hyperlink>
      <w:r w:rsidRPr="00A25A47">
        <w:rPr>
          <w:rStyle w:val="Lienhypertexte"/>
          <w:sz w:val="22"/>
          <w:szCs w:val="22"/>
          <w:u w:val="none"/>
          <w:lang w:val="en-US"/>
        </w:rPr>
        <w:t xml:space="preserve"> </w:t>
      </w:r>
      <w:r w:rsidR="00D74FBE">
        <w:rPr>
          <w:rStyle w:val="Lienhypertexte"/>
          <w:sz w:val="22"/>
          <w:szCs w:val="22"/>
          <w:u w:val="none"/>
          <w:lang w:val="en-US"/>
        </w:rPr>
        <w:t xml:space="preserve">; </w:t>
      </w:r>
      <w:hyperlink r:id="rId13" w:history="1">
        <w:r w:rsidR="003E1894" w:rsidRPr="00244BB4">
          <w:rPr>
            <w:rStyle w:val="Lienhypertexte"/>
            <w:sz w:val="22"/>
            <w:szCs w:val="22"/>
            <w:lang w:val="en-US"/>
          </w:rPr>
          <w:t>https://</w:t>
        </w:r>
        <w:r w:rsidR="003E1894" w:rsidRPr="00244BB4">
          <w:rPr>
            <w:rStyle w:val="Lienhypertexte"/>
            <w:sz w:val="22"/>
            <w:szCs w:val="22"/>
            <w:lang w:val="en-US"/>
          </w:rPr>
          <w:t>www.agglobus.com</w:t>
        </w:r>
      </w:hyperlink>
    </w:p>
    <w:p w14:paraId="74AB5A60" w14:textId="62E19909" w:rsidR="00C71430" w:rsidRDefault="00C54A4B" w:rsidP="007F3ED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40" w:lineRule="exact"/>
        <w:rPr>
          <w:rStyle w:val="Lienhypertexte"/>
          <w:sz w:val="22"/>
          <w:szCs w:val="22"/>
          <w:u w:val="none"/>
          <w:lang w:val="fr-FR"/>
        </w:rPr>
      </w:pPr>
      <w:r w:rsidRPr="00C54A4B">
        <w:rPr>
          <w:rStyle w:val="Lienhypertexte"/>
          <w:color w:val="000000" w:themeColor="text1"/>
          <w:sz w:val="22"/>
          <w:szCs w:val="22"/>
          <w:u w:val="none"/>
          <w:lang w:val="fr-FR"/>
        </w:rPr>
        <w:t>Bus</w:t>
      </w:r>
      <w:r>
        <w:rPr>
          <w:rStyle w:val="Lienhypertexte"/>
          <w:sz w:val="22"/>
          <w:szCs w:val="22"/>
          <w:u w:val="none"/>
          <w:lang w:val="fr-FR"/>
        </w:rPr>
        <w:t xml:space="preserve"> </w:t>
      </w:r>
      <w:r w:rsidRPr="00C54A4B">
        <w:rPr>
          <w:rStyle w:val="Lienhypertexte"/>
          <w:color w:val="000000" w:themeColor="text1"/>
          <w:sz w:val="22"/>
          <w:szCs w:val="22"/>
          <w:u w:val="none"/>
          <w:lang w:val="fr-FR"/>
        </w:rPr>
        <w:t>Châteauroux</w:t>
      </w:r>
      <w:r>
        <w:rPr>
          <w:rStyle w:val="Lienhypertexte"/>
          <w:sz w:val="22"/>
          <w:szCs w:val="22"/>
          <w:u w:val="none"/>
          <w:lang w:val="fr-FR"/>
        </w:rPr>
        <w:t xml:space="preserve"> : </w:t>
      </w:r>
      <w:hyperlink r:id="rId14" w:history="1">
        <w:r w:rsidRPr="005A5CB7">
          <w:rPr>
            <w:rStyle w:val="Lienhypertexte"/>
            <w:sz w:val="22"/>
            <w:szCs w:val="22"/>
            <w:lang w:val="fr-FR"/>
          </w:rPr>
          <w:t>https://www.bus-horizon.com</w:t>
        </w:r>
      </w:hyperlink>
    </w:p>
    <w:p w14:paraId="0BF7B347" w14:textId="77777777" w:rsidR="00C71430" w:rsidRPr="00AB482A" w:rsidRDefault="00C71430" w:rsidP="007F3ED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40" w:lineRule="exact"/>
        <w:rPr>
          <w:bCs/>
          <w:sz w:val="22"/>
          <w:szCs w:val="22"/>
          <w:u w:val="single"/>
          <w:lang w:val="fr-FR"/>
        </w:rPr>
      </w:pPr>
      <w:r w:rsidRPr="00AB482A">
        <w:rPr>
          <w:rStyle w:val="Lienhypertexte"/>
          <w:bCs/>
          <w:color w:val="auto"/>
          <w:sz w:val="22"/>
          <w:szCs w:val="22"/>
          <w:lang w:val="fr-FR"/>
        </w:rPr>
        <w:t>Calcul de l’empreinte carbone (CO2)</w:t>
      </w:r>
    </w:p>
    <w:p w14:paraId="38A55521" w14:textId="0E3926EF" w:rsidR="00C71430" w:rsidRPr="00C71430" w:rsidRDefault="00C71430" w:rsidP="007F3ED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rPr>
          <w:sz w:val="22"/>
          <w:szCs w:val="22"/>
          <w:lang w:val="fr-FR"/>
        </w:rPr>
      </w:pPr>
      <w:hyperlink r:id="rId15" w:history="1">
        <w:r w:rsidRPr="00C71430">
          <w:rPr>
            <w:rStyle w:val="Lienhypertexte"/>
            <w:sz w:val="22"/>
            <w:szCs w:val="22"/>
            <w:lang w:val="fr-FR"/>
          </w:rPr>
          <w:t>https://agirpourlat</w:t>
        </w:r>
        <w:r w:rsidRPr="00C71430">
          <w:rPr>
            <w:rStyle w:val="Lienhypertexte"/>
            <w:sz w:val="22"/>
            <w:szCs w:val="22"/>
            <w:lang w:val="fr-FR"/>
          </w:rPr>
          <w:t>r</w:t>
        </w:r>
        <w:r w:rsidRPr="00C71430">
          <w:rPr>
            <w:rStyle w:val="Lienhypertexte"/>
            <w:sz w:val="22"/>
            <w:szCs w:val="22"/>
            <w:lang w:val="fr-FR"/>
          </w:rPr>
          <w:t>ansition.ademe.fr/particuliers/bureau/deplacements/calculer-emissions-carbone-trajets</w:t>
        </w:r>
      </w:hyperlink>
    </w:p>
    <w:p w14:paraId="39BF9E84" w14:textId="21937CB0" w:rsidR="00C71430" w:rsidRPr="00C71430" w:rsidRDefault="00C71430" w:rsidP="007F3EDD">
      <w:pPr>
        <w:widowControl w:val="0"/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rPr>
          <w:sz w:val="22"/>
          <w:szCs w:val="22"/>
          <w:lang w:val="fr-FR"/>
        </w:rPr>
      </w:pPr>
      <w:hyperlink r:id="rId16" w:history="1">
        <w:r w:rsidRPr="00C71430">
          <w:rPr>
            <w:rStyle w:val="Lienhypertexte"/>
            <w:sz w:val="22"/>
            <w:szCs w:val="22"/>
            <w:lang w:val="fr-FR"/>
          </w:rPr>
          <w:t>https://www.energie-environnement.ch/maison/transports-et-mobilite/mobility-impact</w:t>
        </w:r>
      </w:hyperlink>
    </w:p>
    <w:p w14:paraId="7F8EC235" w14:textId="3473F5A7" w:rsidR="00C71430" w:rsidRDefault="00C71430" w:rsidP="00C71430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AppleSystemUIFont" w:hAnsi="AppleSystemUIFont" w:cs="AppleSystemUIFont"/>
          <w:b/>
          <w:bCs/>
          <w:color w:val="7030A0"/>
          <w:lang w:val="fr-FR"/>
        </w:rPr>
      </w:pPr>
      <w:r w:rsidRPr="00C71430">
        <w:rPr>
          <w:rFonts w:ascii="AppleSystemUIFont" w:hAnsi="AppleSystemUIFont" w:cs="AppleSystemUIFont"/>
          <w:b/>
          <w:bCs/>
          <w:color w:val="7030A0"/>
          <w:lang w:val="fr-FR"/>
        </w:rPr>
        <w:t>3)</w:t>
      </w:r>
      <w:r>
        <w:rPr>
          <w:rFonts w:ascii="AppleSystemUIFont" w:hAnsi="AppleSystemUIFont" w:cs="AppleSystemUIFont"/>
          <w:b/>
          <w:bCs/>
          <w:color w:val="7030A0"/>
          <w:lang w:val="fr-FR"/>
        </w:rPr>
        <w:t xml:space="preserve"> </w:t>
      </w:r>
      <w:r w:rsidRPr="00C71430">
        <w:rPr>
          <w:rFonts w:ascii="AppleSystemUIFont" w:hAnsi="AppleSystemUIFont" w:cs="AppleSystemUIFont"/>
          <w:b/>
          <w:bCs/>
          <w:color w:val="7030A0"/>
          <w:lang w:val="fr-FR"/>
        </w:rPr>
        <w:t xml:space="preserve">Cette situation-problème est-elle pertinente au regard du thème « Se déplacer » au programme de géographie de cycle 3 ? </w:t>
      </w:r>
    </w:p>
    <w:p w14:paraId="46511871" w14:textId="77777777" w:rsidR="001E5381" w:rsidRPr="001E5381" w:rsidRDefault="001E5381" w:rsidP="001E5381">
      <w:pPr>
        <w:spacing w:line="240" w:lineRule="exact"/>
        <w:rPr>
          <w:rFonts w:ascii="Times New Roman" w:hAnsi="Times New Roman" w:cs="Times New Roman"/>
          <w:b/>
          <w:lang w:val="fr-FR"/>
        </w:rPr>
      </w:pPr>
    </w:p>
    <w:p w14:paraId="0B0A363E" w14:textId="72BA6068" w:rsidR="008914D6" w:rsidRDefault="004B2A34" w:rsidP="001644DB">
      <w:pPr>
        <w:spacing w:before="120" w:line="300" w:lineRule="exact"/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</w:pPr>
      <w:r w:rsidRPr="001644DB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>C</w:t>
      </w:r>
      <w:r w:rsidR="00B328FD" w:rsidRPr="001644DB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 xml:space="preserve">) </w:t>
      </w:r>
      <w:r w:rsidR="00D412F7" w:rsidRPr="001644DB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>Se déplacer sur de longues distances (séquence 2, séance 3</w:t>
      </w:r>
      <w:r w:rsidR="00340DF8" w:rsidRPr="001644DB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>) : EXERCICE sur</w:t>
      </w:r>
      <w:r w:rsidR="00BA3BEA" w:rsidRPr="001644DB"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  <w:t xml:space="preserve"> l’aéroport de Lyon-Saint Exupéry (voir photocopies)</w:t>
      </w:r>
    </w:p>
    <w:p w14:paraId="7F85D7FC" w14:textId="77777777" w:rsidR="00C11CD2" w:rsidRPr="00C11CD2" w:rsidRDefault="00C11CD2" w:rsidP="00C11CD2">
      <w:pPr>
        <w:widowControl w:val="0"/>
        <w:autoSpaceDE w:val="0"/>
        <w:autoSpaceDN w:val="0"/>
        <w:adjustRightInd w:val="0"/>
        <w:spacing w:line="340" w:lineRule="exact"/>
        <w:rPr>
          <w:rFonts w:ascii="AppleSystemUIFont" w:hAnsi="AppleSystemUIFont" w:cs="AppleSystemUIFont"/>
          <w:sz w:val="22"/>
          <w:szCs w:val="22"/>
          <w:lang w:val="fr-FR"/>
        </w:rPr>
      </w:pPr>
      <w:r w:rsidRPr="00C11CD2">
        <w:rPr>
          <w:rStyle w:val="Lienhypertexte"/>
          <w:bCs/>
          <w:color w:val="auto"/>
          <w:sz w:val="22"/>
          <w:szCs w:val="22"/>
          <w:u w:val="none"/>
          <w:lang w:val="fr-FR"/>
        </w:rPr>
        <w:t>Calcul de l’empreinte environnementale sur de longues distances (dont carbone (CO2))</w:t>
      </w:r>
      <w:r w:rsidRPr="00C11CD2">
        <w:rPr>
          <w:bCs/>
          <w:sz w:val="22"/>
          <w:szCs w:val="22"/>
          <w:lang w:val="fr-FR"/>
        </w:rPr>
        <w:t> :</w:t>
      </w:r>
      <w:r w:rsidRPr="00C11CD2">
        <w:rPr>
          <w:b/>
          <w:sz w:val="22"/>
          <w:szCs w:val="22"/>
          <w:lang w:val="fr-FR"/>
        </w:rPr>
        <w:t xml:space="preserve"> </w:t>
      </w:r>
    </w:p>
    <w:p w14:paraId="4CBBD588" w14:textId="77777777" w:rsidR="00C11CD2" w:rsidRDefault="00C11CD2" w:rsidP="00C11CD2">
      <w:pPr>
        <w:widowControl w:val="0"/>
        <w:autoSpaceDE w:val="0"/>
        <w:autoSpaceDN w:val="0"/>
        <w:adjustRightInd w:val="0"/>
        <w:spacing w:line="340" w:lineRule="exact"/>
        <w:rPr>
          <w:rStyle w:val="Lienhypertexte"/>
          <w:bCs/>
          <w:sz w:val="22"/>
          <w:szCs w:val="22"/>
          <w:lang w:val="fr-FR"/>
        </w:rPr>
      </w:pPr>
      <w:hyperlink r:id="rId17" w:history="1">
        <w:r w:rsidRPr="00D8727B">
          <w:rPr>
            <w:rStyle w:val="Lienhypertexte"/>
            <w:bCs/>
            <w:sz w:val="22"/>
            <w:szCs w:val="22"/>
            <w:lang w:val="fr-FR"/>
          </w:rPr>
          <w:t>https://www.energie-environnement.ch/maison/transports-et-mobilite/mobility-impact</w:t>
        </w:r>
      </w:hyperlink>
    </w:p>
    <w:p w14:paraId="19EC82B4" w14:textId="5557CFF1" w:rsidR="00C11CD2" w:rsidRDefault="00C11CD2" w:rsidP="00C11CD2">
      <w:pPr>
        <w:spacing w:line="300" w:lineRule="exact"/>
        <w:rPr>
          <w:rFonts w:ascii="Times New Roman" w:hAnsi="Times New Roman" w:cs="Times New Roman"/>
          <w:b/>
          <w:color w:val="0432FF"/>
          <w:sz w:val="26"/>
          <w:szCs w:val="26"/>
          <w:lang w:val="fr-FR"/>
        </w:rPr>
      </w:pPr>
    </w:p>
    <w:p w14:paraId="66849C0F" w14:textId="06D8AE2B" w:rsidR="00C11CD2" w:rsidRPr="00006C13" w:rsidRDefault="00C11CD2" w:rsidP="001644DB">
      <w:pPr>
        <w:spacing w:before="120" w:line="300" w:lineRule="exac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</w:pPr>
      <w:r w:rsidRPr="00006C13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sym w:font="Wingdings" w:char="F0E0"/>
      </w:r>
      <w:r w:rsidRPr="00006C13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A titre personnel, si vous voulez calculer votre empreinte carbone (c’est long…)</w:t>
      </w:r>
    </w:p>
    <w:p w14:paraId="58ADDB7F" w14:textId="05AF626C" w:rsidR="007A728D" w:rsidRPr="00A67A14" w:rsidRDefault="007A728D" w:rsidP="007A728D">
      <w:pPr>
        <w:widowControl w:val="0"/>
        <w:autoSpaceDE w:val="0"/>
        <w:autoSpaceDN w:val="0"/>
        <w:adjustRightInd w:val="0"/>
        <w:spacing w:line="340" w:lineRule="exact"/>
        <w:rPr>
          <w:i/>
          <w:iCs/>
          <w:sz w:val="22"/>
          <w:szCs w:val="22"/>
          <w:lang w:val="fr-FR"/>
        </w:rPr>
      </w:pPr>
      <w:hyperlink r:id="rId18" w:history="1">
        <w:r w:rsidRPr="00006C13">
          <w:rPr>
            <w:rStyle w:val="Lienhypertexte"/>
            <w:i/>
            <w:iCs/>
            <w:sz w:val="22"/>
            <w:szCs w:val="22"/>
            <w:lang w:val="fr-FR"/>
          </w:rPr>
          <w:t>https://nosgestesclimat.fr</w:t>
        </w:r>
      </w:hyperlink>
    </w:p>
    <w:sectPr w:rsidR="007A728D" w:rsidRPr="00A67A14" w:rsidSect="005B5414">
      <w:headerReference w:type="default" r:id="rId19"/>
      <w:footerReference w:type="even" r:id="rId20"/>
      <w:footerReference w:type="default" r:id="rId21"/>
      <w:pgSz w:w="11900" w:h="16840"/>
      <w:pgMar w:top="1021" w:right="1134" w:bottom="102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DF82" w14:textId="77777777" w:rsidR="00FD47DA" w:rsidRDefault="00FD47DA">
      <w:r>
        <w:separator/>
      </w:r>
    </w:p>
  </w:endnote>
  <w:endnote w:type="continuationSeparator" w:id="0">
    <w:p w14:paraId="295FCA02" w14:textId="77777777" w:rsidR="00FD47DA" w:rsidRDefault="00FD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F514" w14:textId="77777777" w:rsidR="006773F7" w:rsidRDefault="00D377BB" w:rsidP="000F7E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773F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F6EBF1" w14:textId="77777777" w:rsidR="006773F7" w:rsidRDefault="006773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2D0E" w14:textId="77777777" w:rsidR="006773F7" w:rsidRPr="00D640E4" w:rsidRDefault="00D377BB" w:rsidP="000F7E91">
    <w:pPr>
      <w:pStyle w:val="Pieddepage"/>
      <w:framePr w:wrap="around" w:vAnchor="text" w:hAnchor="margin" w:xAlign="center" w:y="1"/>
      <w:rPr>
        <w:rStyle w:val="Numrodepage"/>
        <w:lang w:val="fr-FR"/>
      </w:rPr>
    </w:pPr>
    <w:r>
      <w:rPr>
        <w:rStyle w:val="Numrodepage"/>
      </w:rPr>
      <w:fldChar w:fldCharType="begin"/>
    </w:r>
    <w:r w:rsidR="006773F7" w:rsidRPr="00D640E4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416745" w:rsidRPr="00D640E4">
      <w:rPr>
        <w:rStyle w:val="Numrodepage"/>
        <w:noProof/>
        <w:lang w:val="fr-FR"/>
      </w:rPr>
      <w:t>2</w:t>
    </w:r>
    <w:r>
      <w:rPr>
        <w:rStyle w:val="Numrodepage"/>
      </w:rPr>
      <w:fldChar w:fldCharType="end"/>
    </w:r>
  </w:p>
  <w:p w14:paraId="7D982662" w14:textId="16D4466C" w:rsidR="006773F7" w:rsidRPr="00DC649F" w:rsidRDefault="008E5D04" w:rsidP="000F7E91">
    <w:pPr>
      <w:pStyle w:val="Pieddepage"/>
      <w:tabs>
        <w:tab w:val="clear" w:pos="9406"/>
        <w:tab w:val="right" w:pos="9632"/>
        <w:tab w:val="right" w:pos="10773"/>
      </w:tabs>
      <w:spacing w:before="2"/>
      <w:rPr>
        <w:lang w:val="fr-FR"/>
      </w:rPr>
    </w:pPr>
    <w:r>
      <w:rPr>
        <w:lang w:val="fr-FR"/>
      </w:rPr>
      <w:t>IN</w:t>
    </w:r>
    <w:r w:rsidR="006773F7" w:rsidRPr="00DC649F">
      <w:rPr>
        <w:lang w:val="fr-FR"/>
      </w:rPr>
      <w:t>SPE Centre-Val de Loire</w:t>
    </w:r>
    <w:r w:rsidR="006773F7" w:rsidRPr="00DC649F">
      <w:rPr>
        <w:lang w:val="fr-FR"/>
      </w:rPr>
      <w:tab/>
    </w:r>
    <w:r w:rsidR="006773F7" w:rsidRPr="00DC649F">
      <w:rPr>
        <w:lang w:val="fr-FR"/>
      </w:rPr>
      <w:tab/>
      <w:t>Sites de Bourges-Châteauroux</w:t>
    </w:r>
  </w:p>
  <w:p w14:paraId="51057590" w14:textId="77777777" w:rsidR="006773F7" w:rsidRPr="00DC649F" w:rsidRDefault="006773F7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59F2" w14:textId="77777777" w:rsidR="00FD47DA" w:rsidRDefault="00FD47DA">
      <w:r>
        <w:separator/>
      </w:r>
    </w:p>
  </w:footnote>
  <w:footnote w:type="continuationSeparator" w:id="0">
    <w:p w14:paraId="6EBE7EDC" w14:textId="77777777" w:rsidR="00FD47DA" w:rsidRDefault="00FD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5B17" w14:textId="593FF128" w:rsidR="006773F7" w:rsidRDefault="008E5D04" w:rsidP="000F7E91">
    <w:pPr>
      <w:pStyle w:val="En-tte"/>
      <w:tabs>
        <w:tab w:val="clear" w:pos="9406"/>
        <w:tab w:val="right" w:pos="9632"/>
      </w:tabs>
    </w:pPr>
    <w:r>
      <w:t>UE21EC4</w:t>
    </w:r>
    <w:r w:rsidR="006773F7">
      <w:tab/>
    </w:r>
    <w:r w:rsidR="006773F7"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</w:rPr>
    </w:lvl>
  </w:abstractNum>
  <w:abstractNum w:abstractNumId="1" w15:restartNumberingAfterBreak="0">
    <w:nsid w:val="0FB2511E"/>
    <w:multiLevelType w:val="hybridMultilevel"/>
    <w:tmpl w:val="F0D4B6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358"/>
    <w:multiLevelType w:val="hybridMultilevel"/>
    <w:tmpl w:val="DE1A23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928"/>
    <w:multiLevelType w:val="hybridMultilevel"/>
    <w:tmpl w:val="873EFF06"/>
    <w:lvl w:ilvl="0" w:tplc="2EBA12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94E5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8E3A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F2EA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0264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1E645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F141C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E227C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3634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573F"/>
    <w:multiLevelType w:val="hybridMultilevel"/>
    <w:tmpl w:val="9D843DF4"/>
    <w:lvl w:ilvl="0" w:tplc="092EA0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1676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D27F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22B6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6AEE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2239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54B1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8A55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302FB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04AD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C390B"/>
    <w:multiLevelType w:val="hybridMultilevel"/>
    <w:tmpl w:val="04965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5C9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70463">
    <w:abstractNumId w:val="8"/>
  </w:num>
  <w:num w:numId="2" w16cid:durableId="1084033612">
    <w:abstractNumId w:val="2"/>
  </w:num>
  <w:num w:numId="3" w16cid:durableId="1979529223">
    <w:abstractNumId w:val="7"/>
  </w:num>
  <w:num w:numId="4" w16cid:durableId="8408632">
    <w:abstractNumId w:val="0"/>
  </w:num>
  <w:num w:numId="5" w16cid:durableId="1100685064">
    <w:abstractNumId w:val="6"/>
  </w:num>
  <w:num w:numId="6" w16cid:durableId="661931425">
    <w:abstractNumId w:val="5"/>
  </w:num>
  <w:num w:numId="7" w16cid:durableId="2103794257">
    <w:abstractNumId w:val="4"/>
  </w:num>
  <w:num w:numId="8" w16cid:durableId="949774749">
    <w:abstractNumId w:val="9"/>
  </w:num>
  <w:num w:numId="9" w16cid:durableId="2121604024">
    <w:abstractNumId w:val="3"/>
  </w:num>
  <w:num w:numId="10" w16cid:durableId="164596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5"/>
    <w:rsid w:val="00006C13"/>
    <w:rsid w:val="000072F7"/>
    <w:rsid w:val="00013BFA"/>
    <w:rsid w:val="00045CED"/>
    <w:rsid w:val="000509FE"/>
    <w:rsid w:val="00067681"/>
    <w:rsid w:val="00071665"/>
    <w:rsid w:val="00071A33"/>
    <w:rsid w:val="00072969"/>
    <w:rsid w:val="00081079"/>
    <w:rsid w:val="00094F34"/>
    <w:rsid w:val="00097090"/>
    <w:rsid w:val="000B39EC"/>
    <w:rsid w:val="000D5B84"/>
    <w:rsid w:val="000E1920"/>
    <w:rsid w:val="000F7E91"/>
    <w:rsid w:val="001057D9"/>
    <w:rsid w:val="00117498"/>
    <w:rsid w:val="00121785"/>
    <w:rsid w:val="00137E33"/>
    <w:rsid w:val="0015156A"/>
    <w:rsid w:val="001644DB"/>
    <w:rsid w:val="00192BD4"/>
    <w:rsid w:val="001C0AD6"/>
    <w:rsid w:val="001E5381"/>
    <w:rsid w:val="001F77D3"/>
    <w:rsid w:val="002129FC"/>
    <w:rsid w:val="00215C20"/>
    <w:rsid w:val="00265AFD"/>
    <w:rsid w:val="0027596C"/>
    <w:rsid w:val="00283240"/>
    <w:rsid w:val="002A3C8D"/>
    <w:rsid w:val="002B34D5"/>
    <w:rsid w:val="002F4991"/>
    <w:rsid w:val="00321B53"/>
    <w:rsid w:val="003401CD"/>
    <w:rsid w:val="00340DF8"/>
    <w:rsid w:val="00341886"/>
    <w:rsid w:val="00342F6B"/>
    <w:rsid w:val="003816B4"/>
    <w:rsid w:val="00396A5E"/>
    <w:rsid w:val="003A00F0"/>
    <w:rsid w:val="003C25B5"/>
    <w:rsid w:val="003E1894"/>
    <w:rsid w:val="00400D7E"/>
    <w:rsid w:val="00416745"/>
    <w:rsid w:val="00423591"/>
    <w:rsid w:val="00437C00"/>
    <w:rsid w:val="004B2A34"/>
    <w:rsid w:val="004C3812"/>
    <w:rsid w:val="004C751E"/>
    <w:rsid w:val="004E254B"/>
    <w:rsid w:val="004F2F31"/>
    <w:rsid w:val="00525778"/>
    <w:rsid w:val="005808F6"/>
    <w:rsid w:val="00587B71"/>
    <w:rsid w:val="005B5414"/>
    <w:rsid w:val="005C1979"/>
    <w:rsid w:val="005C43B2"/>
    <w:rsid w:val="005F0151"/>
    <w:rsid w:val="005F2435"/>
    <w:rsid w:val="006109E9"/>
    <w:rsid w:val="00624392"/>
    <w:rsid w:val="006342ED"/>
    <w:rsid w:val="0063560E"/>
    <w:rsid w:val="0066005E"/>
    <w:rsid w:val="006773F7"/>
    <w:rsid w:val="00696428"/>
    <w:rsid w:val="006D24C8"/>
    <w:rsid w:val="0071068F"/>
    <w:rsid w:val="00712030"/>
    <w:rsid w:val="00741C10"/>
    <w:rsid w:val="00746352"/>
    <w:rsid w:val="0076254E"/>
    <w:rsid w:val="00770C30"/>
    <w:rsid w:val="00790EAF"/>
    <w:rsid w:val="00790F06"/>
    <w:rsid w:val="007A728D"/>
    <w:rsid w:val="007B6FAA"/>
    <w:rsid w:val="007D188D"/>
    <w:rsid w:val="007E1811"/>
    <w:rsid w:val="007E48D1"/>
    <w:rsid w:val="007F3EDD"/>
    <w:rsid w:val="00802CAB"/>
    <w:rsid w:val="00805C51"/>
    <w:rsid w:val="00813CE3"/>
    <w:rsid w:val="008327D2"/>
    <w:rsid w:val="008914D6"/>
    <w:rsid w:val="008B377A"/>
    <w:rsid w:val="008E16A9"/>
    <w:rsid w:val="008E5D04"/>
    <w:rsid w:val="0093490D"/>
    <w:rsid w:val="00966C74"/>
    <w:rsid w:val="00996A51"/>
    <w:rsid w:val="009A5748"/>
    <w:rsid w:val="009A7629"/>
    <w:rsid w:val="009D0B0E"/>
    <w:rsid w:val="009E50F2"/>
    <w:rsid w:val="009E6EB1"/>
    <w:rsid w:val="00A13BE2"/>
    <w:rsid w:val="00A14878"/>
    <w:rsid w:val="00A20D9D"/>
    <w:rsid w:val="00A25A47"/>
    <w:rsid w:val="00A43F4B"/>
    <w:rsid w:val="00A46EB7"/>
    <w:rsid w:val="00A52101"/>
    <w:rsid w:val="00A52AAF"/>
    <w:rsid w:val="00A67A14"/>
    <w:rsid w:val="00A77FAD"/>
    <w:rsid w:val="00A9669B"/>
    <w:rsid w:val="00AB4196"/>
    <w:rsid w:val="00AB482A"/>
    <w:rsid w:val="00AD047C"/>
    <w:rsid w:val="00B006D2"/>
    <w:rsid w:val="00B328FD"/>
    <w:rsid w:val="00B362A1"/>
    <w:rsid w:val="00B515FD"/>
    <w:rsid w:val="00B53D1A"/>
    <w:rsid w:val="00BA30AD"/>
    <w:rsid w:val="00BA3BEA"/>
    <w:rsid w:val="00BA65B9"/>
    <w:rsid w:val="00BF7A1C"/>
    <w:rsid w:val="00C11CD2"/>
    <w:rsid w:val="00C33434"/>
    <w:rsid w:val="00C54A4B"/>
    <w:rsid w:val="00C55331"/>
    <w:rsid w:val="00C67B77"/>
    <w:rsid w:val="00C71430"/>
    <w:rsid w:val="00CA2236"/>
    <w:rsid w:val="00CB0AE6"/>
    <w:rsid w:val="00CD4CC3"/>
    <w:rsid w:val="00CF7B38"/>
    <w:rsid w:val="00D222DE"/>
    <w:rsid w:val="00D270E8"/>
    <w:rsid w:val="00D3082A"/>
    <w:rsid w:val="00D377BB"/>
    <w:rsid w:val="00D412F7"/>
    <w:rsid w:val="00D63022"/>
    <w:rsid w:val="00D640E4"/>
    <w:rsid w:val="00D74FBE"/>
    <w:rsid w:val="00D8727B"/>
    <w:rsid w:val="00DC1E9D"/>
    <w:rsid w:val="00DC649F"/>
    <w:rsid w:val="00DD5DD3"/>
    <w:rsid w:val="00DE5CE4"/>
    <w:rsid w:val="00DF1E8A"/>
    <w:rsid w:val="00E01748"/>
    <w:rsid w:val="00E73AA4"/>
    <w:rsid w:val="00E7416E"/>
    <w:rsid w:val="00EE517A"/>
    <w:rsid w:val="00F03A91"/>
    <w:rsid w:val="00F14BF5"/>
    <w:rsid w:val="00F409CB"/>
    <w:rsid w:val="00F5205D"/>
    <w:rsid w:val="00F919C4"/>
    <w:rsid w:val="00FA6991"/>
    <w:rsid w:val="00FB3FB5"/>
    <w:rsid w:val="00FD47DA"/>
    <w:rsid w:val="00FF47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DAB7F"/>
  <w15:docId w15:val="{493F71EC-3EBA-480B-8F30-6E9AE94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4BF5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F14BF5"/>
    <w:rPr>
      <w:b/>
    </w:rPr>
  </w:style>
  <w:style w:type="paragraph" w:styleId="En-tte">
    <w:name w:val="header"/>
    <w:basedOn w:val="Normal"/>
    <w:link w:val="En-tt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14BF5"/>
  </w:style>
  <w:style w:type="paragraph" w:styleId="Pieddepage">
    <w:name w:val="footer"/>
    <w:basedOn w:val="Normal"/>
    <w:link w:val="Pieddepag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BF5"/>
  </w:style>
  <w:style w:type="character" w:styleId="Numrodepage">
    <w:name w:val="page number"/>
    <w:basedOn w:val="Policepardfaut"/>
    <w:uiPriority w:val="99"/>
    <w:semiHidden/>
    <w:unhideWhenUsed/>
    <w:rsid w:val="00F14BF5"/>
  </w:style>
  <w:style w:type="character" w:styleId="Lienhypertexte">
    <w:name w:val="Hyperlink"/>
    <w:basedOn w:val="Policepardfaut"/>
    <w:unhideWhenUsed/>
    <w:rsid w:val="00D6302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E1811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E1811"/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Contenudetableau">
    <w:name w:val="Contenu de tableau"/>
    <w:basedOn w:val="Normal"/>
    <w:qFormat/>
    <w:rsid w:val="007E1811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B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B84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117498"/>
    <w:rPr>
      <w:lang w:val="fr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A00F0"/>
    <w:rPr>
      <w:color w:val="800080" w:themeColor="followedHyperlink"/>
      <w:u w:val="single"/>
    </w:rPr>
  </w:style>
  <w:style w:type="paragraph" w:styleId="Paragraphedeliste">
    <w:name w:val="List Paragraph"/>
    <w:basedOn w:val="Normal"/>
    <w:rsid w:val="00C71430"/>
    <w:pPr>
      <w:ind w:left="720"/>
      <w:contextualSpacing/>
    </w:pPr>
    <w:rPr>
      <w:rFonts w:eastAsiaTheme="minorEastAsia"/>
      <w:lang w:val="fr-FR"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C71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1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7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1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205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0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onaeroports.com/informations-pratiques/bienvenue-laeroport" TargetMode="External"/><Relationship Id="rId13" Type="http://schemas.openxmlformats.org/officeDocument/2006/relationships/hyperlink" Target="https://www.agglobus.com" TargetMode="External"/><Relationship Id="rId18" Type="http://schemas.openxmlformats.org/officeDocument/2006/relationships/hyperlink" Target="https://nosgestesclimat.fr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google.fr/maps/" TargetMode="External"/><Relationship Id="rId12" Type="http://schemas.openxmlformats.org/officeDocument/2006/relationships/hyperlink" Target="https://www.agglobus.com/calculer-itineraire" TargetMode="External"/><Relationship Id="rId17" Type="http://schemas.openxmlformats.org/officeDocument/2006/relationships/hyperlink" Target="https://www.energie-environnement.ch/maison/transports-et-mobilite/mobility-impac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ergie-environnement.ch/maison/transports-et-mobilite/mobility-impac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mappy.com/itinerai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girpourlatransition.ademe.fr/particuliers/bureau/deplacements/calculer-emissions-carbone-traje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fr/maps/dir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A%C3%A9roport_de_Lyon-Saint-Exup%C3%A9ry" TargetMode="External"/><Relationship Id="rId14" Type="http://schemas.openxmlformats.org/officeDocument/2006/relationships/hyperlink" Target="https://www.bus-horizon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6</cp:revision>
  <dcterms:created xsi:type="dcterms:W3CDTF">2025-03-02T09:43:00Z</dcterms:created>
  <dcterms:modified xsi:type="dcterms:W3CDTF">2026-02-28T22:29:00Z</dcterms:modified>
</cp:coreProperties>
</file>