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N.</w:t>
        <w:tab/>
        <w:tab/>
        <w:t>16.</w:t>
      </w:r>
      <w:bookmarkStart w:id="0" w:name="_GoBack"/>
      <w:bookmarkEnd w:id="0"/>
      <w:r>
        <w:rPr/>
        <w:t>5/20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Evaluation de l’UE 3 .5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Réussir son projet professionnel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Critères d’évaluation : 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Appui sur le référentiel 4 /4 </w:t>
      </w:r>
    </w:p>
    <w:p>
      <w:pPr>
        <w:pStyle w:val="ListParagraph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Le référentiel est mobilisé à bon escient.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Pertinence des traces fournies au regard des objectifs visés 3/ 4</w:t>
      </w:r>
    </w:p>
    <w:p>
      <w:pPr>
        <w:pStyle w:val="ListParagrap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La façon dont le portfolio est structuré permet de servir les objectifs de la réflexion. </w:t>
      </w:r>
    </w:p>
    <w:p>
      <w:pPr>
        <w:pStyle w:val="Normal"/>
        <w:ind w:left="360" w:firstLine="348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Beaucoup de pistes mentionnent l’idée « d’expliquer » aux élèves ; ce n’est pas toujours le meilleur moyen de les motiver. Il faudra penser à s’appuyer plutôt sur les 3 composantes de Vianin (valeur du but, sentiment de compétence, sentiment de contrôlabilité)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Qualités réflexives, analyse</w:t>
        <w:tab/>
        <w:t>8 /10</w:t>
      </w:r>
    </w:p>
    <w:p>
      <w:pPr>
        <w:pStyle w:val="Normal"/>
        <w:ind w:left="360" w:firstLine="34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De bonnes remarques autour du référentiel et des pistes données. Un effort pour aller chercher dans les ressources scientifiques et institutionnelles. </w:t>
      </w:r>
    </w:p>
    <w:p>
      <w:pPr>
        <w:pStyle w:val="ListParagraph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L’analyse porte principalement sur des points didactiques. </w:t>
      </w:r>
    </w:p>
    <w:p>
      <w:pPr>
        <w:pStyle w:val="ListParagraph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Pour travailler ton projet ptofesiobbel, il peut être utile de te demander : Qu’est-ce que tu trouves dans ce stage qui conforte ton envie de transmettre une passion ? 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Qualités formelles : présentation du contenu, correction et précision de la langue, capacité à synthétiser de façon claire 1,5/ 2</w:t>
      </w:r>
    </w:p>
    <w:p>
      <w:pPr>
        <w:pStyle w:val="ListParagraph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Langue convenable, quelques erreurs d’orthographe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61b6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b14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187</Words>
  <Characters>1010</Characters>
  <CharactersWithSpaces>1187</CharactersWithSpaces>
  <Paragraphs>15</Paragraphs>
  <Company>Universite d Orleans INSPE CVL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2022-12-27T17:41:00Z</dcterms:created>
  <dc:creator>PASCALE CATOIRE</dc:creator>
  <dc:description/>
  <dc:language>fr-FR</dc:language>
  <cp:lastModifiedBy/>
  <dcterms:modified xsi:type="dcterms:W3CDTF">2025-10-15T21:03:19Z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Universite d Orleans INSPE CVL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